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7940" w14:textId="77777777" w:rsidR="006D5EED" w:rsidRDefault="003547CC" w:rsidP="00FA32FB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6F6A19F9" wp14:editId="54735FAA">
            <wp:extent cx="5943600" cy="1935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OWE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C8BDB" w14:textId="77777777" w:rsidR="00C44AE5" w:rsidRDefault="00C44AE5" w:rsidP="00FA32FB">
      <w:pPr>
        <w:pStyle w:val="Title"/>
        <w:rPr>
          <w:rFonts w:asciiTheme="majorHAnsi" w:hAnsiTheme="majorHAnsi"/>
          <w:sz w:val="22"/>
          <w:szCs w:val="22"/>
        </w:rPr>
      </w:pPr>
    </w:p>
    <w:p w14:paraId="785E10D8" w14:textId="77777777" w:rsidR="00FA32FB" w:rsidRPr="006D5EED" w:rsidRDefault="00FA32FB" w:rsidP="00FA32FB">
      <w:pPr>
        <w:pStyle w:val="Title"/>
        <w:rPr>
          <w:rFonts w:asciiTheme="majorHAnsi" w:hAnsiTheme="majorHAnsi"/>
          <w:sz w:val="22"/>
          <w:szCs w:val="22"/>
        </w:rPr>
      </w:pPr>
      <w:r w:rsidRPr="006D5EED">
        <w:rPr>
          <w:rFonts w:asciiTheme="majorHAnsi" w:hAnsiTheme="majorHAnsi"/>
          <w:sz w:val="22"/>
          <w:szCs w:val="22"/>
        </w:rPr>
        <w:t>OWEA NW SECTION MEETING</w:t>
      </w:r>
    </w:p>
    <w:p w14:paraId="4BB928D4" w14:textId="0890D771" w:rsidR="00FA32FB" w:rsidRPr="006D5EED" w:rsidRDefault="00962D4F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March 24, 2021</w:t>
      </w:r>
    </w:p>
    <w:p w14:paraId="19601852" w14:textId="73F7DFD9" w:rsidR="00A0439A" w:rsidRDefault="00962D4F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Vaughn Industries</w:t>
      </w:r>
    </w:p>
    <w:p w14:paraId="04FC3B69" w14:textId="0B055935" w:rsidR="001E72F1" w:rsidRDefault="00962D4F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1201 E. Findlay St. Carey, OH 43316</w:t>
      </w:r>
    </w:p>
    <w:p w14:paraId="1691CA53" w14:textId="77777777" w:rsidR="00057823" w:rsidRDefault="00057823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720B7F08" w14:textId="77777777" w:rsidR="00E61B40" w:rsidRDefault="00E61B40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39D8824" w14:textId="77777777" w:rsidR="00B3564E" w:rsidRPr="006D5EED" w:rsidRDefault="00B3564E" w:rsidP="00FA32FB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8049204" w14:textId="6002544F" w:rsidR="00672492" w:rsidRDefault="00FA32FB" w:rsidP="009906BD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 w:rsidRPr="006D5EED">
        <w:rPr>
          <w:rFonts w:asciiTheme="majorHAnsi" w:hAnsiTheme="majorHAnsi"/>
          <w:sz w:val="22"/>
          <w:szCs w:val="22"/>
        </w:rPr>
        <w:t>8:</w:t>
      </w:r>
      <w:r w:rsidR="00505C7B">
        <w:rPr>
          <w:rFonts w:asciiTheme="majorHAnsi" w:hAnsiTheme="majorHAnsi"/>
          <w:sz w:val="22"/>
          <w:szCs w:val="22"/>
        </w:rPr>
        <w:t>15</w:t>
      </w:r>
      <w:r w:rsidRPr="006D5EED">
        <w:rPr>
          <w:rFonts w:asciiTheme="majorHAnsi" w:hAnsiTheme="majorHAnsi"/>
          <w:sz w:val="22"/>
          <w:szCs w:val="22"/>
        </w:rPr>
        <w:t>-</w:t>
      </w:r>
      <w:r w:rsidR="001E72F1">
        <w:rPr>
          <w:rFonts w:asciiTheme="majorHAnsi" w:hAnsiTheme="majorHAnsi"/>
          <w:sz w:val="22"/>
          <w:szCs w:val="22"/>
        </w:rPr>
        <w:t>9</w:t>
      </w:r>
      <w:r w:rsidRPr="006D5EED">
        <w:rPr>
          <w:rFonts w:asciiTheme="majorHAnsi" w:hAnsiTheme="majorHAnsi"/>
          <w:sz w:val="22"/>
          <w:szCs w:val="22"/>
        </w:rPr>
        <w:t>:</w:t>
      </w:r>
      <w:r w:rsidR="00505C7B">
        <w:rPr>
          <w:rFonts w:asciiTheme="majorHAnsi" w:hAnsiTheme="majorHAnsi"/>
          <w:sz w:val="22"/>
          <w:szCs w:val="22"/>
        </w:rPr>
        <w:t>15</w:t>
      </w:r>
      <w:r w:rsidRPr="006D5EED">
        <w:rPr>
          <w:rFonts w:asciiTheme="majorHAnsi" w:hAnsiTheme="majorHAnsi"/>
          <w:sz w:val="22"/>
          <w:szCs w:val="22"/>
        </w:rPr>
        <w:tab/>
      </w:r>
      <w:r w:rsidRPr="006D5EED">
        <w:rPr>
          <w:rFonts w:asciiTheme="majorHAnsi" w:hAnsiTheme="majorHAnsi"/>
          <w:b/>
          <w:bCs/>
          <w:sz w:val="22"/>
          <w:szCs w:val="22"/>
        </w:rPr>
        <w:t xml:space="preserve">Registration </w:t>
      </w:r>
    </w:p>
    <w:p w14:paraId="54694FA9" w14:textId="6721F4FD" w:rsidR="00505C7B" w:rsidRDefault="00505C7B" w:rsidP="009906BD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1CC06BA6" w14:textId="5EAD56C0" w:rsidR="00505C7B" w:rsidRPr="00505C7B" w:rsidRDefault="00505C7B" w:rsidP="009906BD">
      <w:pPr>
        <w:tabs>
          <w:tab w:val="left" w:pos="1800"/>
        </w:tabs>
        <w:rPr>
          <w:rFonts w:asciiTheme="majorHAnsi" w:hAnsiTheme="majorHAnsi"/>
          <w:bCs/>
          <w:sz w:val="22"/>
          <w:szCs w:val="22"/>
        </w:rPr>
      </w:pPr>
      <w:r w:rsidRPr="00505C7B">
        <w:rPr>
          <w:rFonts w:asciiTheme="majorHAnsi" w:hAnsiTheme="majorHAnsi"/>
          <w:bCs/>
          <w:sz w:val="22"/>
          <w:szCs w:val="22"/>
        </w:rPr>
        <w:t>9:15-9:30</w:t>
      </w:r>
      <w:r>
        <w:rPr>
          <w:rFonts w:asciiTheme="majorHAnsi" w:hAnsiTheme="majorHAnsi"/>
          <w:bCs/>
          <w:sz w:val="22"/>
          <w:szCs w:val="22"/>
        </w:rPr>
        <w:tab/>
      </w:r>
      <w:r w:rsidRPr="00505C7B">
        <w:rPr>
          <w:rFonts w:asciiTheme="majorHAnsi" w:hAnsiTheme="majorHAnsi"/>
          <w:b/>
          <w:bCs/>
          <w:sz w:val="22"/>
          <w:szCs w:val="22"/>
        </w:rPr>
        <w:t>Welcome and Introduction</w:t>
      </w:r>
    </w:p>
    <w:p w14:paraId="4F01A147" w14:textId="77777777" w:rsidR="001E72F1" w:rsidRPr="00672492" w:rsidRDefault="001E72F1" w:rsidP="009906BD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5272EF0E" w14:textId="265B5B50" w:rsidR="00B2234C" w:rsidRDefault="00505C7B" w:rsidP="00FA32FB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9:30 – 10:15</w:t>
      </w:r>
      <w:r w:rsidR="001E72F1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>Scum Handling “A Different World”</w:t>
      </w:r>
    </w:p>
    <w:p w14:paraId="5FE5C291" w14:textId="77777777" w:rsidR="001E72F1" w:rsidRPr="006D5EED" w:rsidRDefault="001E72F1" w:rsidP="00FA32FB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</w:p>
    <w:p w14:paraId="1F36FF64" w14:textId="05235875" w:rsidR="005C4994" w:rsidRDefault="00505C7B" w:rsidP="001E72F1">
      <w:pPr>
        <w:tabs>
          <w:tab w:val="left" w:pos="180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10:15 – 11:00</w:t>
      </w:r>
      <w:r w:rsidR="00FA32FB" w:rsidRPr="006D5EE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>Plan Review</w:t>
      </w:r>
    </w:p>
    <w:p w14:paraId="1062F974" w14:textId="77777777" w:rsidR="007C3966" w:rsidRPr="006D5EED" w:rsidRDefault="00057823" w:rsidP="007C3966">
      <w:pPr>
        <w:tabs>
          <w:tab w:val="left" w:pos="1800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="007C3966" w:rsidRPr="006D5EED">
        <w:rPr>
          <w:rFonts w:asciiTheme="majorHAnsi" w:hAnsiTheme="majorHAnsi"/>
          <w:bCs/>
          <w:sz w:val="22"/>
          <w:szCs w:val="22"/>
        </w:rPr>
        <w:tab/>
      </w:r>
    </w:p>
    <w:p w14:paraId="7C82355C" w14:textId="69CED45C" w:rsidR="005C4994" w:rsidRDefault="00505C7B" w:rsidP="001E72F1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11:00 – 11:15</w:t>
      </w:r>
      <w:r w:rsidR="00D63BBB" w:rsidRPr="006D5EE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Break</w:t>
      </w:r>
    </w:p>
    <w:p w14:paraId="6A3D28C7" w14:textId="77777777" w:rsidR="003A6E16" w:rsidRPr="003A6E16" w:rsidRDefault="003A6E16" w:rsidP="00D63BBB">
      <w:pPr>
        <w:tabs>
          <w:tab w:val="left" w:pos="1800"/>
        </w:tabs>
        <w:rPr>
          <w:rFonts w:asciiTheme="majorHAnsi" w:hAnsiTheme="majorHAnsi"/>
          <w:bCs/>
          <w:sz w:val="22"/>
          <w:szCs w:val="22"/>
        </w:rPr>
      </w:pPr>
    </w:p>
    <w:p w14:paraId="0935ABA8" w14:textId="70F71418" w:rsidR="003A6E16" w:rsidRDefault="00430BC2" w:rsidP="001E72F1">
      <w:pPr>
        <w:tabs>
          <w:tab w:val="left" w:pos="1800"/>
        </w:tabs>
        <w:ind w:left="1800" w:hanging="18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</w:t>
      </w:r>
      <w:r w:rsidR="00962D4F">
        <w:rPr>
          <w:rFonts w:asciiTheme="majorHAnsi" w:hAnsiTheme="majorHAnsi"/>
          <w:sz w:val="22"/>
          <w:szCs w:val="22"/>
        </w:rPr>
        <w:t>15</w:t>
      </w:r>
      <w:r w:rsidR="003A6E16" w:rsidRPr="006D5EED">
        <w:rPr>
          <w:rFonts w:asciiTheme="majorHAnsi" w:hAnsiTheme="majorHAnsi"/>
          <w:sz w:val="22"/>
          <w:szCs w:val="22"/>
        </w:rPr>
        <w:t>-</w:t>
      </w:r>
      <w:r w:rsidR="00505C7B">
        <w:rPr>
          <w:rFonts w:asciiTheme="majorHAnsi" w:hAnsiTheme="majorHAnsi"/>
          <w:sz w:val="22"/>
          <w:szCs w:val="22"/>
        </w:rPr>
        <w:t>12:00</w:t>
      </w:r>
      <w:r w:rsidR="003A6E16" w:rsidRPr="006D5EED">
        <w:rPr>
          <w:rFonts w:asciiTheme="majorHAnsi" w:hAnsiTheme="majorHAnsi"/>
          <w:sz w:val="22"/>
          <w:szCs w:val="22"/>
        </w:rPr>
        <w:tab/>
      </w:r>
      <w:proofErr w:type="spellStart"/>
      <w:r w:rsidR="00505C7B">
        <w:rPr>
          <w:rFonts w:asciiTheme="majorHAnsi" w:hAnsiTheme="majorHAnsi"/>
          <w:b/>
          <w:bCs/>
          <w:sz w:val="22"/>
          <w:szCs w:val="22"/>
        </w:rPr>
        <w:t>Covid</w:t>
      </w:r>
      <w:proofErr w:type="spellEnd"/>
      <w:r w:rsidR="00505C7B">
        <w:rPr>
          <w:rFonts w:asciiTheme="majorHAnsi" w:hAnsiTheme="majorHAnsi"/>
          <w:b/>
          <w:bCs/>
          <w:sz w:val="22"/>
          <w:szCs w:val="22"/>
        </w:rPr>
        <w:t xml:space="preserve"> -19 </w:t>
      </w:r>
      <w:r w:rsidR="00E8311A">
        <w:rPr>
          <w:rFonts w:asciiTheme="majorHAnsi" w:hAnsiTheme="majorHAnsi"/>
          <w:b/>
          <w:bCs/>
          <w:sz w:val="22"/>
          <w:szCs w:val="22"/>
        </w:rPr>
        <w:t xml:space="preserve">Sampling Update </w:t>
      </w:r>
    </w:p>
    <w:p w14:paraId="13A6DD73" w14:textId="77777777" w:rsidR="00943408" w:rsidRPr="006D5EED" w:rsidRDefault="00943408" w:rsidP="00D63BBB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</w:p>
    <w:p w14:paraId="489452DD" w14:textId="7A66DE7D" w:rsidR="00F27B1E" w:rsidRPr="00C849A4" w:rsidRDefault="00E8311A" w:rsidP="00943408">
      <w:pPr>
        <w:tabs>
          <w:tab w:val="left" w:pos="1800"/>
        </w:tabs>
        <w:ind w:left="1800" w:hanging="180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12:00</w:t>
      </w:r>
      <w:r w:rsidR="00943408">
        <w:rPr>
          <w:rFonts w:asciiTheme="majorHAnsi" w:hAnsiTheme="majorHAnsi"/>
          <w:sz w:val="22"/>
          <w:szCs w:val="22"/>
        </w:rPr>
        <w:t xml:space="preserve"> – 12:</w:t>
      </w:r>
      <w:r>
        <w:rPr>
          <w:rFonts w:asciiTheme="majorHAnsi" w:hAnsiTheme="majorHAnsi"/>
          <w:sz w:val="22"/>
          <w:szCs w:val="22"/>
        </w:rPr>
        <w:t>45</w:t>
      </w:r>
      <w:r w:rsidR="003A6E16" w:rsidRPr="006D5EED">
        <w:rPr>
          <w:rFonts w:asciiTheme="majorHAnsi" w:hAnsiTheme="majorHAnsi"/>
          <w:sz w:val="22"/>
          <w:szCs w:val="22"/>
        </w:rPr>
        <w:tab/>
      </w:r>
      <w:r w:rsidR="00AE7945" w:rsidRPr="00AE7945">
        <w:rPr>
          <w:rFonts w:asciiTheme="majorHAnsi" w:hAnsiTheme="majorHAnsi"/>
          <w:b/>
          <w:bCs/>
          <w:sz w:val="22"/>
          <w:szCs w:val="22"/>
        </w:rPr>
        <w:t xml:space="preserve">Lunch </w:t>
      </w:r>
    </w:p>
    <w:p w14:paraId="05263FAE" w14:textId="77777777" w:rsidR="00FA32FB" w:rsidRPr="006D5EED" w:rsidRDefault="00980C63" w:rsidP="00D63BBB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14:paraId="2BBC659E" w14:textId="5871B2D7" w:rsidR="00C849A4" w:rsidRPr="005C4994" w:rsidRDefault="00943408" w:rsidP="005C4994">
      <w:pPr>
        <w:tabs>
          <w:tab w:val="left" w:pos="1800"/>
        </w:tabs>
        <w:ind w:left="1800" w:hanging="180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</w:t>
      </w:r>
      <w:r w:rsidR="00D0034A">
        <w:rPr>
          <w:rFonts w:asciiTheme="majorHAnsi" w:hAnsiTheme="majorHAnsi"/>
          <w:sz w:val="22"/>
          <w:szCs w:val="22"/>
        </w:rPr>
        <w:t>45</w:t>
      </w:r>
      <w:r>
        <w:rPr>
          <w:rFonts w:asciiTheme="majorHAnsi" w:hAnsiTheme="majorHAnsi"/>
          <w:sz w:val="22"/>
          <w:szCs w:val="22"/>
        </w:rPr>
        <w:t xml:space="preserve"> – 1:</w:t>
      </w:r>
      <w:r w:rsidR="00E46041">
        <w:rPr>
          <w:rFonts w:asciiTheme="majorHAnsi" w:hAnsiTheme="majorHAnsi"/>
          <w:sz w:val="22"/>
          <w:szCs w:val="22"/>
        </w:rPr>
        <w:t>00</w:t>
      </w:r>
      <w:r w:rsidR="00FA32FB" w:rsidRPr="006D5EED">
        <w:rPr>
          <w:rFonts w:asciiTheme="majorHAnsi" w:hAnsiTheme="majorHAnsi"/>
          <w:sz w:val="22"/>
          <w:szCs w:val="22"/>
        </w:rPr>
        <w:tab/>
      </w:r>
      <w:r w:rsidR="001E72F1">
        <w:rPr>
          <w:b/>
          <w:bCs/>
        </w:rPr>
        <w:t>Busines</w:t>
      </w:r>
      <w:r w:rsidR="00E8311A">
        <w:rPr>
          <w:b/>
          <w:bCs/>
        </w:rPr>
        <w:t xml:space="preserve">s Meeting </w:t>
      </w:r>
    </w:p>
    <w:p w14:paraId="0A7192D1" w14:textId="77777777" w:rsidR="00FA32FB" w:rsidRDefault="00E94E69" w:rsidP="00FA32FB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  <w:r w:rsidRPr="006D5EED">
        <w:rPr>
          <w:rFonts w:asciiTheme="majorHAnsi" w:hAnsiTheme="majorHAnsi"/>
          <w:b/>
          <w:bCs/>
          <w:sz w:val="22"/>
          <w:szCs w:val="22"/>
        </w:rPr>
        <w:tab/>
      </w:r>
    </w:p>
    <w:p w14:paraId="1978F751" w14:textId="34B1E89B" w:rsidR="00E46041" w:rsidRDefault="00943408" w:rsidP="00321A93">
      <w:pPr>
        <w:tabs>
          <w:tab w:val="left" w:pos="1800"/>
        </w:tabs>
        <w:ind w:left="1800" w:hanging="18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1:</w:t>
      </w:r>
      <w:r w:rsidR="00E46041">
        <w:rPr>
          <w:rFonts w:asciiTheme="majorHAnsi" w:hAnsiTheme="majorHAnsi"/>
          <w:sz w:val="22"/>
          <w:szCs w:val="22"/>
        </w:rPr>
        <w:t>00</w:t>
      </w:r>
      <w:r>
        <w:rPr>
          <w:rFonts w:asciiTheme="majorHAnsi" w:hAnsiTheme="majorHAnsi"/>
          <w:sz w:val="22"/>
          <w:szCs w:val="22"/>
        </w:rPr>
        <w:t xml:space="preserve"> </w:t>
      </w:r>
      <w:r w:rsidR="00D0034A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 w:rsidR="00E8311A">
        <w:rPr>
          <w:rFonts w:asciiTheme="majorHAnsi" w:hAnsiTheme="majorHAnsi"/>
          <w:sz w:val="22"/>
          <w:szCs w:val="22"/>
        </w:rPr>
        <w:t>1:30</w:t>
      </w:r>
      <w:r w:rsidR="00321A93" w:rsidRPr="006D5EED">
        <w:rPr>
          <w:rFonts w:asciiTheme="majorHAnsi" w:hAnsiTheme="majorHAnsi"/>
          <w:sz w:val="22"/>
          <w:szCs w:val="22"/>
        </w:rPr>
        <w:tab/>
      </w:r>
      <w:r w:rsidR="00E8311A">
        <w:rPr>
          <w:rFonts w:asciiTheme="majorHAnsi" w:hAnsiTheme="majorHAnsi"/>
          <w:b/>
          <w:sz w:val="22"/>
          <w:szCs w:val="22"/>
        </w:rPr>
        <w:t>Ugh, Grit!</w:t>
      </w:r>
    </w:p>
    <w:p w14:paraId="3E366F96" w14:textId="77777777" w:rsidR="00E46041" w:rsidRDefault="00E46041" w:rsidP="00321A93">
      <w:pPr>
        <w:tabs>
          <w:tab w:val="left" w:pos="1800"/>
        </w:tabs>
        <w:ind w:left="1800" w:hanging="1800"/>
        <w:rPr>
          <w:rFonts w:asciiTheme="majorHAnsi" w:hAnsiTheme="majorHAnsi"/>
          <w:sz w:val="22"/>
          <w:szCs w:val="22"/>
        </w:rPr>
      </w:pPr>
    </w:p>
    <w:p w14:paraId="1169B575" w14:textId="6F6CF474" w:rsidR="00F27B1E" w:rsidRDefault="00E8311A" w:rsidP="00321A93">
      <w:pPr>
        <w:tabs>
          <w:tab w:val="left" w:pos="1800"/>
        </w:tabs>
        <w:ind w:left="1800" w:hanging="180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1:30</w:t>
      </w:r>
      <w:r w:rsidR="00E46041">
        <w:rPr>
          <w:rFonts w:asciiTheme="majorHAnsi" w:hAnsiTheme="majorHAnsi"/>
          <w:sz w:val="22"/>
          <w:szCs w:val="22"/>
        </w:rPr>
        <w:t xml:space="preserve"> – 2:15</w:t>
      </w:r>
      <w:r w:rsidR="00E4604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>Carey WWTP Update</w:t>
      </w:r>
      <w:r w:rsidR="001E72F1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1B55F4BD" w14:textId="77777777" w:rsidR="003A6E16" w:rsidRPr="006D5EED" w:rsidRDefault="003A6E16" w:rsidP="00FA32FB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6AC2915B" w14:textId="2A0D9D40" w:rsidR="001E72F1" w:rsidRPr="00E8311A" w:rsidRDefault="00E46041" w:rsidP="00E8311A">
      <w:pPr>
        <w:tabs>
          <w:tab w:val="left" w:pos="1800"/>
        </w:tabs>
        <w:ind w:left="1800" w:hanging="180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E8311A">
        <w:rPr>
          <w:rFonts w:asciiTheme="majorHAnsi" w:hAnsiTheme="majorHAnsi"/>
          <w:sz w:val="22"/>
          <w:szCs w:val="22"/>
        </w:rPr>
        <w:t>:30 – 4</w:t>
      </w:r>
      <w:r w:rsidR="001E72F1">
        <w:rPr>
          <w:rFonts w:asciiTheme="majorHAnsi" w:hAnsiTheme="majorHAnsi"/>
          <w:sz w:val="22"/>
          <w:szCs w:val="22"/>
        </w:rPr>
        <w:t>:30</w:t>
      </w:r>
      <w:r w:rsidR="00D63BBB" w:rsidRPr="006D5EED">
        <w:rPr>
          <w:rFonts w:asciiTheme="majorHAnsi" w:hAnsiTheme="majorHAnsi"/>
          <w:sz w:val="22"/>
          <w:szCs w:val="22"/>
        </w:rPr>
        <w:tab/>
      </w:r>
      <w:r w:rsidR="001E72F1">
        <w:rPr>
          <w:rFonts w:asciiTheme="majorHAnsi" w:hAnsiTheme="majorHAnsi"/>
          <w:b/>
          <w:sz w:val="22"/>
          <w:szCs w:val="22"/>
        </w:rPr>
        <w:t>One-hour pla</w:t>
      </w:r>
      <w:r w:rsidR="00E8311A">
        <w:rPr>
          <w:rFonts w:asciiTheme="majorHAnsi" w:hAnsiTheme="majorHAnsi"/>
          <w:b/>
          <w:sz w:val="22"/>
          <w:szCs w:val="22"/>
        </w:rPr>
        <w:t xml:space="preserve">nt Tours at Carey Wastewater Treatment Plant,                                                              205 S.   Wyandotte Ave. Carey, OH 43316                                                                                                                           </w:t>
      </w:r>
    </w:p>
    <w:p w14:paraId="3BBB84CA" w14:textId="77777777" w:rsidR="00F27B1E" w:rsidRDefault="00F27B1E" w:rsidP="00F27B1E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74C72226" w14:textId="77777777" w:rsidR="00F41ECC" w:rsidRPr="006D5EED" w:rsidRDefault="00F41ECC" w:rsidP="00FA32FB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474A9668" w14:textId="77777777" w:rsidR="00397072" w:rsidRDefault="00397072" w:rsidP="00C44AE5">
      <w:pPr>
        <w:tabs>
          <w:tab w:val="left" w:pos="1800"/>
        </w:tabs>
        <w:rPr>
          <w:rFonts w:asciiTheme="majorHAnsi" w:hAnsiTheme="majorHAnsi"/>
          <w:b/>
          <w:bCs/>
          <w:sz w:val="22"/>
          <w:szCs w:val="22"/>
        </w:rPr>
      </w:pPr>
    </w:p>
    <w:p w14:paraId="1378FBEF" w14:textId="77777777" w:rsidR="008F6C9C" w:rsidRDefault="008F6C9C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2365C5BC" w14:textId="77777777" w:rsidR="00F92656" w:rsidRDefault="00F92656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32C07A7B" w14:textId="77777777" w:rsidR="00E46041" w:rsidRDefault="00E46041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1D279727" w14:textId="77777777" w:rsidR="00E46041" w:rsidRDefault="00E46041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125F82D5" w14:textId="77777777" w:rsidR="00F92656" w:rsidRDefault="00F92656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752AEE6E" w14:textId="77777777" w:rsidR="00397072" w:rsidRDefault="00397072" w:rsidP="00F92656">
      <w:pPr>
        <w:jc w:val="center"/>
        <w:rPr>
          <w:b/>
          <w:sz w:val="28"/>
          <w:szCs w:val="28"/>
          <w:u w:val="single"/>
        </w:rPr>
      </w:pPr>
    </w:p>
    <w:p w14:paraId="0B09F5FD" w14:textId="77777777" w:rsidR="00F92656" w:rsidRDefault="00F92656" w:rsidP="00F926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Northwest Section Would Like </w:t>
      </w:r>
      <w:proofErr w:type="gramStart"/>
      <w:r>
        <w:rPr>
          <w:b/>
          <w:sz w:val="28"/>
          <w:szCs w:val="28"/>
          <w:u w:val="single"/>
        </w:rPr>
        <w:t>To</w:t>
      </w:r>
      <w:proofErr w:type="gramEnd"/>
      <w:r>
        <w:rPr>
          <w:b/>
          <w:sz w:val="28"/>
          <w:szCs w:val="28"/>
          <w:u w:val="single"/>
        </w:rPr>
        <w:t xml:space="preserve"> Thank The Following Sustaining Sponsors;</w:t>
      </w:r>
    </w:p>
    <w:p w14:paraId="182EA07D" w14:textId="77777777" w:rsidR="00960445" w:rsidRPr="00960445" w:rsidRDefault="00960445" w:rsidP="00F92656">
      <w:pPr>
        <w:jc w:val="center"/>
        <w:rPr>
          <w:sz w:val="28"/>
          <w:szCs w:val="28"/>
        </w:rPr>
      </w:pPr>
    </w:p>
    <w:p w14:paraId="4FCF8A04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Alloway Environmental Testing, Lima, OH</w:t>
      </w:r>
    </w:p>
    <w:p w14:paraId="67EE948A" w14:textId="77777777" w:rsidR="00F92656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Baker and Associates, Carey, OH</w:t>
      </w:r>
    </w:p>
    <w:p w14:paraId="46C57136" w14:textId="77777777" w:rsidR="002F1A83" w:rsidRPr="002F1A83" w:rsidRDefault="002F1A83" w:rsidP="002F1A83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2F1A83">
        <w:rPr>
          <w:rFonts w:ascii="Cambria" w:hAnsi="Cambria"/>
          <w:b/>
          <w:bCs/>
          <w:sz w:val="32"/>
          <w:szCs w:val="32"/>
        </w:rPr>
        <w:t>BissNuss</w:t>
      </w:r>
      <w:proofErr w:type="spellEnd"/>
      <w:r w:rsidRPr="002F1A83">
        <w:rPr>
          <w:rFonts w:ascii="Cambria" w:hAnsi="Cambria"/>
          <w:b/>
          <w:bCs/>
          <w:sz w:val="32"/>
          <w:szCs w:val="32"/>
        </w:rPr>
        <w:t>, Inc., Westlake, OH</w:t>
      </w:r>
    </w:p>
    <w:p w14:paraId="2F59B9CD" w14:textId="06DB3D6D" w:rsidR="00BD7EEF" w:rsidRPr="002264FD" w:rsidRDefault="00BD7EEF" w:rsidP="00F92656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>
        <w:rPr>
          <w:rFonts w:ascii="Cambria" w:hAnsi="Cambria"/>
          <w:b/>
          <w:bCs/>
          <w:sz w:val="32"/>
          <w:szCs w:val="32"/>
        </w:rPr>
        <w:t>Dmy</w:t>
      </w:r>
      <w:r w:rsidR="00F27B1E">
        <w:rPr>
          <w:rFonts w:ascii="Cambria" w:hAnsi="Cambria"/>
          <w:b/>
          <w:bCs/>
          <w:sz w:val="32"/>
          <w:szCs w:val="32"/>
        </w:rPr>
        <w:t>tryka</w:t>
      </w:r>
      <w:proofErr w:type="spellEnd"/>
      <w:r w:rsidR="00F27B1E">
        <w:rPr>
          <w:rFonts w:ascii="Cambria" w:hAnsi="Cambria"/>
          <w:b/>
          <w:bCs/>
          <w:sz w:val="32"/>
          <w:szCs w:val="32"/>
        </w:rPr>
        <w:t xml:space="preserve"> Jacobs Engineers</w:t>
      </w:r>
    </w:p>
    <w:p w14:paraId="7ADAA25F" w14:textId="332640E9" w:rsidR="00F92656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Jones and Henry Engineers, Inc., Toledo, OH</w:t>
      </w:r>
    </w:p>
    <w:p w14:paraId="5D9504EF" w14:textId="06B959BC" w:rsidR="005C4994" w:rsidRDefault="005C4994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Mosser Construction, Fremont, OH</w:t>
      </w:r>
    </w:p>
    <w:p w14:paraId="30940B07" w14:textId="3D6D1682" w:rsidR="00F92656" w:rsidRDefault="00BD7EEF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Peterson Construction Company</w:t>
      </w:r>
    </w:p>
    <w:p w14:paraId="1D054CD9" w14:textId="0F44167B" w:rsidR="00962D4F" w:rsidRPr="002264FD" w:rsidRDefault="00962D4F" w:rsidP="00F92656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>
        <w:rPr>
          <w:rFonts w:ascii="Cambria" w:hAnsi="Cambria"/>
          <w:b/>
          <w:bCs/>
          <w:sz w:val="32"/>
          <w:szCs w:val="32"/>
        </w:rPr>
        <w:t>Poggemeyer</w:t>
      </w:r>
      <w:proofErr w:type="spellEnd"/>
      <w:r>
        <w:rPr>
          <w:rFonts w:ascii="Cambria" w:hAnsi="Cambria"/>
          <w:b/>
          <w:bCs/>
          <w:sz w:val="32"/>
          <w:szCs w:val="32"/>
        </w:rPr>
        <w:t xml:space="preserve"> Design Group, Inc., Bowling Green, OH</w:t>
      </w:r>
    </w:p>
    <w:p w14:paraId="336B2F6F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Smith Environmental, Columbus, OH</w:t>
      </w:r>
    </w:p>
    <w:p w14:paraId="32078DBE" w14:textId="77777777" w:rsidR="00F92656" w:rsidRPr="002264FD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 xml:space="preserve">The </w:t>
      </w:r>
      <w:proofErr w:type="spellStart"/>
      <w:r w:rsidRPr="002264FD">
        <w:rPr>
          <w:rFonts w:ascii="Cambria" w:hAnsi="Cambria"/>
          <w:b/>
          <w:bCs/>
          <w:sz w:val="32"/>
          <w:szCs w:val="32"/>
        </w:rPr>
        <w:t>Bergren</w:t>
      </w:r>
      <w:proofErr w:type="spellEnd"/>
      <w:r w:rsidRPr="002264FD">
        <w:rPr>
          <w:rFonts w:ascii="Cambria" w:hAnsi="Cambria"/>
          <w:b/>
          <w:bCs/>
          <w:sz w:val="32"/>
          <w:szCs w:val="32"/>
        </w:rPr>
        <w:t xml:space="preserve"> Associates, Sylvania, OH</w:t>
      </w:r>
    </w:p>
    <w:p w14:paraId="66D57263" w14:textId="421F37C3" w:rsidR="00F92656" w:rsidRDefault="00F92656" w:rsidP="00F92656">
      <w:pPr>
        <w:jc w:val="center"/>
        <w:rPr>
          <w:rFonts w:ascii="Cambria" w:hAnsi="Cambria"/>
          <w:b/>
          <w:bCs/>
          <w:sz w:val="32"/>
          <w:szCs w:val="32"/>
        </w:rPr>
      </w:pPr>
      <w:r w:rsidRPr="002264FD">
        <w:rPr>
          <w:rFonts w:ascii="Cambria" w:hAnsi="Cambria"/>
          <w:b/>
          <w:bCs/>
          <w:sz w:val="32"/>
          <w:szCs w:val="32"/>
        </w:rPr>
        <w:t>Waterworks Systems and Equipment, Inc., Lakeland, MI</w:t>
      </w:r>
    </w:p>
    <w:p w14:paraId="42AB0DD4" w14:textId="4B0066C7" w:rsidR="00962D4F" w:rsidRPr="002264FD" w:rsidRDefault="00962D4F" w:rsidP="00F9265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Crown Battery Mfg. Co, Fremont, OH </w:t>
      </w:r>
    </w:p>
    <w:p w14:paraId="25921AEE" w14:textId="77777777" w:rsidR="00F92656" w:rsidRDefault="00F92656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711FE391" w14:textId="77777777" w:rsidR="002F1A83" w:rsidRPr="006D5EED" w:rsidRDefault="002F1A83" w:rsidP="00C44AE5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sectPr w:rsidR="002F1A83" w:rsidRPr="006D5EED" w:rsidSect="008F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E219C"/>
    <w:multiLevelType w:val="hybridMultilevel"/>
    <w:tmpl w:val="1ECE38A2"/>
    <w:lvl w:ilvl="0" w:tplc="DB4EF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67211"/>
    <w:multiLevelType w:val="hybridMultilevel"/>
    <w:tmpl w:val="AD367E66"/>
    <w:lvl w:ilvl="0" w:tplc="6B76236E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105308"/>
    <w:multiLevelType w:val="hybridMultilevel"/>
    <w:tmpl w:val="D1786204"/>
    <w:lvl w:ilvl="0" w:tplc="0E181EAA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FB"/>
    <w:rsid w:val="00022683"/>
    <w:rsid w:val="00030F94"/>
    <w:rsid w:val="00057823"/>
    <w:rsid w:val="000824B9"/>
    <w:rsid w:val="00122198"/>
    <w:rsid w:val="0015316A"/>
    <w:rsid w:val="00165030"/>
    <w:rsid w:val="00186EC7"/>
    <w:rsid w:val="001C43F2"/>
    <w:rsid w:val="001C618C"/>
    <w:rsid w:val="001E72F1"/>
    <w:rsid w:val="001F0E4B"/>
    <w:rsid w:val="002132C9"/>
    <w:rsid w:val="00236D03"/>
    <w:rsid w:val="00264F19"/>
    <w:rsid w:val="0029688A"/>
    <w:rsid w:val="002F1A83"/>
    <w:rsid w:val="00321271"/>
    <w:rsid w:val="00321A93"/>
    <w:rsid w:val="003547CC"/>
    <w:rsid w:val="0038350C"/>
    <w:rsid w:val="00397072"/>
    <w:rsid w:val="003A2B79"/>
    <w:rsid w:val="003A5A03"/>
    <w:rsid w:val="003A6E16"/>
    <w:rsid w:val="003C039D"/>
    <w:rsid w:val="00403528"/>
    <w:rsid w:val="00424476"/>
    <w:rsid w:val="00430BC2"/>
    <w:rsid w:val="004B0499"/>
    <w:rsid w:val="004E2B76"/>
    <w:rsid w:val="00502020"/>
    <w:rsid w:val="00502E43"/>
    <w:rsid w:val="0050308B"/>
    <w:rsid w:val="00505C7B"/>
    <w:rsid w:val="0051414B"/>
    <w:rsid w:val="00547C7F"/>
    <w:rsid w:val="00550A0B"/>
    <w:rsid w:val="005779F1"/>
    <w:rsid w:val="005C4994"/>
    <w:rsid w:val="005D5782"/>
    <w:rsid w:val="006060C3"/>
    <w:rsid w:val="006275C8"/>
    <w:rsid w:val="0064690E"/>
    <w:rsid w:val="00672492"/>
    <w:rsid w:val="006C3142"/>
    <w:rsid w:val="006D5EED"/>
    <w:rsid w:val="006E7F13"/>
    <w:rsid w:val="0073179A"/>
    <w:rsid w:val="00742324"/>
    <w:rsid w:val="007C0EFB"/>
    <w:rsid w:val="007C3966"/>
    <w:rsid w:val="007E7772"/>
    <w:rsid w:val="0082138C"/>
    <w:rsid w:val="0086015C"/>
    <w:rsid w:val="008B0A33"/>
    <w:rsid w:val="008B2B28"/>
    <w:rsid w:val="008C751F"/>
    <w:rsid w:val="008F6C9C"/>
    <w:rsid w:val="00932841"/>
    <w:rsid w:val="00943408"/>
    <w:rsid w:val="009453E4"/>
    <w:rsid w:val="00960445"/>
    <w:rsid w:val="00962D4F"/>
    <w:rsid w:val="00980C63"/>
    <w:rsid w:val="009906BD"/>
    <w:rsid w:val="0099747A"/>
    <w:rsid w:val="009E6436"/>
    <w:rsid w:val="00A0439A"/>
    <w:rsid w:val="00A202B5"/>
    <w:rsid w:val="00A92139"/>
    <w:rsid w:val="00AE7945"/>
    <w:rsid w:val="00B2234C"/>
    <w:rsid w:val="00B3564E"/>
    <w:rsid w:val="00B55B7B"/>
    <w:rsid w:val="00B57BC6"/>
    <w:rsid w:val="00B702D4"/>
    <w:rsid w:val="00BB75FD"/>
    <w:rsid w:val="00BD7EEF"/>
    <w:rsid w:val="00C20435"/>
    <w:rsid w:val="00C33F6B"/>
    <w:rsid w:val="00C44AE5"/>
    <w:rsid w:val="00C849A4"/>
    <w:rsid w:val="00CC660F"/>
    <w:rsid w:val="00CC7333"/>
    <w:rsid w:val="00D0034A"/>
    <w:rsid w:val="00D41A1D"/>
    <w:rsid w:val="00D47245"/>
    <w:rsid w:val="00D54080"/>
    <w:rsid w:val="00D63BBB"/>
    <w:rsid w:val="00D8369C"/>
    <w:rsid w:val="00DB71C0"/>
    <w:rsid w:val="00DC4BFC"/>
    <w:rsid w:val="00DD6E7B"/>
    <w:rsid w:val="00DE522A"/>
    <w:rsid w:val="00DF5C00"/>
    <w:rsid w:val="00E3497A"/>
    <w:rsid w:val="00E4428C"/>
    <w:rsid w:val="00E46041"/>
    <w:rsid w:val="00E61B40"/>
    <w:rsid w:val="00E8311A"/>
    <w:rsid w:val="00E94E69"/>
    <w:rsid w:val="00EA763B"/>
    <w:rsid w:val="00F27B1E"/>
    <w:rsid w:val="00F41ECC"/>
    <w:rsid w:val="00F82C04"/>
    <w:rsid w:val="00F92656"/>
    <w:rsid w:val="00FA32FB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EC30"/>
  <w15:docId w15:val="{93AEC422-0D8D-4A26-AD3D-330E990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2F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A32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C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B9"/>
    <w:rPr>
      <w:rFonts w:ascii="Segoe UI" w:eastAsia="Times New Roman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C7B"/>
  </w:style>
  <w:style w:type="character" w:customStyle="1" w:styleId="DateChar">
    <w:name w:val="Date Char"/>
    <w:basedOn w:val="DefaultParagraphFont"/>
    <w:link w:val="Date"/>
    <w:uiPriority w:val="99"/>
    <w:semiHidden/>
    <w:rsid w:val="00505C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Chelsea Cameron</cp:lastModifiedBy>
  <cp:revision>2</cp:revision>
  <cp:lastPrinted>2020-08-19T11:13:00Z</cp:lastPrinted>
  <dcterms:created xsi:type="dcterms:W3CDTF">2021-02-12T20:41:00Z</dcterms:created>
  <dcterms:modified xsi:type="dcterms:W3CDTF">2021-02-12T20:41:00Z</dcterms:modified>
</cp:coreProperties>
</file>