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2C91" w14:textId="77777777" w:rsidR="006D6888" w:rsidRPr="005B2E18" w:rsidRDefault="006F240C" w:rsidP="006D6888">
      <w:pPr>
        <w:spacing w:after="0" w:line="240" w:lineRule="auto"/>
        <w:rPr>
          <w:b/>
          <w:sz w:val="20"/>
          <w:szCs w:val="20"/>
        </w:rPr>
      </w:pPr>
      <w:r w:rsidRPr="005B2E18">
        <w:rPr>
          <w:b/>
          <w:sz w:val="20"/>
          <w:szCs w:val="20"/>
        </w:rPr>
        <w:t>SWOWEA Section Meeting</w:t>
      </w:r>
    </w:p>
    <w:p w14:paraId="35EDAFD6" w14:textId="39AAF970" w:rsidR="008F07C3" w:rsidRPr="005B2E18" w:rsidRDefault="00290EA6" w:rsidP="006D6888">
      <w:pPr>
        <w:spacing w:after="0" w:line="240" w:lineRule="auto"/>
        <w:rPr>
          <w:b/>
          <w:i/>
          <w:sz w:val="20"/>
          <w:szCs w:val="20"/>
        </w:rPr>
      </w:pPr>
      <w:r w:rsidRPr="005B2E18">
        <w:rPr>
          <w:b/>
          <w:i/>
          <w:sz w:val="20"/>
          <w:szCs w:val="20"/>
        </w:rPr>
        <w:t xml:space="preserve">Thursday, </w:t>
      </w:r>
      <w:r w:rsidR="00E94FF2">
        <w:rPr>
          <w:b/>
          <w:i/>
          <w:sz w:val="20"/>
          <w:szCs w:val="20"/>
        </w:rPr>
        <w:t>24</w:t>
      </w:r>
      <w:r w:rsidR="003E12E4" w:rsidRPr="005B2E18">
        <w:rPr>
          <w:b/>
          <w:i/>
          <w:sz w:val="20"/>
          <w:szCs w:val="20"/>
        </w:rPr>
        <w:t xml:space="preserve"> </w:t>
      </w:r>
      <w:r w:rsidR="00E94FF2">
        <w:rPr>
          <w:b/>
          <w:i/>
          <w:sz w:val="20"/>
          <w:szCs w:val="20"/>
        </w:rPr>
        <w:t>March</w:t>
      </w:r>
      <w:r w:rsidR="0039748D" w:rsidRPr="005B2E18">
        <w:rPr>
          <w:b/>
          <w:i/>
          <w:sz w:val="20"/>
          <w:szCs w:val="20"/>
        </w:rPr>
        <w:t xml:space="preserve"> </w:t>
      </w:r>
      <w:r w:rsidR="006F240C" w:rsidRPr="005B2E18">
        <w:rPr>
          <w:b/>
          <w:i/>
          <w:sz w:val="20"/>
          <w:szCs w:val="20"/>
        </w:rPr>
        <w:t>20</w:t>
      </w:r>
      <w:r w:rsidR="00565B21" w:rsidRPr="005B2E18">
        <w:rPr>
          <w:b/>
          <w:i/>
          <w:sz w:val="20"/>
          <w:szCs w:val="20"/>
        </w:rPr>
        <w:t>2</w:t>
      </w:r>
      <w:r w:rsidR="00E94FF2">
        <w:rPr>
          <w:b/>
          <w:i/>
          <w:sz w:val="20"/>
          <w:szCs w:val="20"/>
        </w:rPr>
        <w:t>2</w:t>
      </w:r>
    </w:p>
    <w:p w14:paraId="7A7F7390" w14:textId="3B58D977" w:rsidR="0040071E" w:rsidRPr="005B2E18" w:rsidRDefault="0040071E" w:rsidP="00527A67">
      <w:pPr>
        <w:spacing w:after="0" w:line="240" w:lineRule="auto"/>
        <w:ind w:left="810" w:hanging="810"/>
        <w:rPr>
          <w:b/>
          <w:sz w:val="20"/>
          <w:szCs w:val="20"/>
        </w:rPr>
      </w:pPr>
      <w:r w:rsidRPr="005B2E18">
        <w:rPr>
          <w:b/>
          <w:sz w:val="20"/>
          <w:szCs w:val="20"/>
        </w:rPr>
        <w:t>Host</w:t>
      </w:r>
      <w:r w:rsidR="006F240C" w:rsidRPr="005B2E18">
        <w:rPr>
          <w:b/>
          <w:sz w:val="20"/>
          <w:szCs w:val="20"/>
        </w:rPr>
        <w:t>:</w:t>
      </w:r>
      <w:r w:rsidR="00B332AD" w:rsidRPr="005B2E18">
        <w:rPr>
          <w:sz w:val="20"/>
          <w:szCs w:val="20"/>
        </w:rPr>
        <w:t xml:space="preserve">     </w:t>
      </w:r>
      <w:r w:rsidR="00E94FF2">
        <w:rPr>
          <w:b/>
          <w:sz w:val="20"/>
          <w:szCs w:val="20"/>
        </w:rPr>
        <w:t>Metropolitan Sewer District of Greater Cincinnati</w:t>
      </w:r>
      <w:r w:rsidR="003474C1" w:rsidRPr="005B2E18">
        <w:rPr>
          <w:b/>
          <w:sz w:val="20"/>
          <w:szCs w:val="20"/>
        </w:rPr>
        <w:t xml:space="preserve">  </w:t>
      </w:r>
    </w:p>
    <w:p w14:paraId="60B63EBB" w14:textId="77777777" w:rsidR="00622BC7" w:rsidRPr="005B2E18" w:rsidRDefault="00622BC7" w:rsidP="00622BC7">
      <w:pPr>
        <w:pBdr>
          <w:bottom w:val="single" w:sz="4" w:space="1" w:color="auto"/>
        </w:pBdr>
        <w:tabs>
          <w:tab w:val="left" w:pos="1440"/>
        </w:tabs>
        <w:spacing w:after="0"/>
        <w:ind w:left="1440" w:hanging="1440"/>
        <w:rPr>
          <w:sz w:val="20"/>
          <w:szCs w:val="20"/>
          <w:u w:val="single"/>
        </w:rPr>
      </w:pPr>
    </w:p>
    <w:p w14:paraId="06815ED1" w14:textId="77777777" w:rsidR="00F046FA" w:rsidRPr="005B2E18" w:rsidRDefault="00F046FA" w:rsidP="006A2355">
      <w:pPr>
        <w:tabs>
          <w:tab w:val="left" w:pos="1440"/>
        </w:tabs>
        <w:spacing w:before="120" w:after="0" w:line="240" w:lineRule="auto"/>
        <w:ind w:left="1440" w:hanging="1440"/>
        <w:contextualSpacing/>
        <w:rPr>
          <w:b/>
          <w:sz w:val="20"/>
          <w:szCs w:val="20"/>
        </w:rPr>
      </w:pPr>
    </w:p>
    <w:p w14:paraId="19E73027" w14:textId="3CCB6EE3" w:rsidR="00CE6351" w:rsidRDefault="002B0076" w:rsidP="006A2355">
      <w:pPr>
        <w:tabs>
          <w:tab w:val="left" w:pos="1440"/>
        </w:tabs>
        <w:spacing w:before="120" w:after="0" w:line="240" w:lineRule="auto"/>
        <w:ind w:left="1440" w:hanging="1440"/>
        <w:contextualSpacing/>
        <w:rPr>
          <w:sz w:val="20"/>
          <w:szCs w:val="20"/>
        </w:rPr>
      </w:pPr>
      <w:r w:rsidRPr="005B2E18">
        <w:rPr>
          <w:b/>
          <w:sz w:val="20"/>
          <w:szCs w:val="20"/>
        </w:rPr>
        <w:t>Tour:</w:t>
      </w:r>
      <w:r w:rsidR="005A37D1" w:rsidRPr="005B2E18">
        <w:rPr>
          <w:b/>
          <w:sz w:val="20"/>
          <w:szCs w:val="20"/>
        </w:rPr>
        <w:tab/>
      </w:r>
      <w:r w:rsidR="00E94FF2">
        <w:rPr>
          <w:sz w:val="20"/>
          <w:szCs w:val="20"/>
        </w:rPr>
        <w:t>Lick Run VCS</w:t>
      </w:r>
    </w:p>
    <w:p w14:paraId="2C1F2303" w14:textId="552F0A67" w:rsidR="00443081" w:rsidRPr="005B2E18" w:rsidRDefault="00CE6351" w:rsidP="006A2355">
      <w:pPr>
        <w:tabs>
          <w:tab w:val="left" w:pos="1440"/>
        </w:tabs>
        <w:spacing w:before="120" w:after="0" w:line="240" w:lineRule="auto"/>
        <w:ind w:left="1440" w:hanging="1440"/>
        <w:contextualSpacing/>
        <w:rPr>
          <w:b/>
          <w:sz w:val="20"/>
          <w:szCs w:val="20"/>
        </w:rPr>
      </w:pPr>
      <w:r>
        <w:rPr>
          <w:b/>
          <w:sz w:val="20"/>
          <w:szCs w:val="20"/>
        </w:rPr>
        <w:tab/>
      </w:r>
      <w:r w:rsidR="00B239D2">
        <w:rPr>
          <w:sz w:val="20"/>
          <w:szCs w:val="20"/>
        </w:rPr>
        <w:t>Limited Parking available at:</w:t>
      </w:r>
    </w:p>
    <w:p w14:paraId="418EEE93" w14:textId="64A737F8" w:rsidR="0039748D" w:rsidRPr="005B2E18" w:rsidRDefault="0039748D" w:rsidP="0039748D">
      <w:pPr>
        <w:tabs>
          <w:tab w:val="left" w:pos="1440"/>
        </w:tabs>
        <w:spacing w:after="0"/>
        <w:ind w:left="1440" w:hanging="1440"/>
        <w:rPr>
          <w:sz w:val="20"/>
          <w:szCs w:val="20"/>
        </w:rPr>
      </w:pPr>
      <w:r w:rsidRPr="005B2E18">
        <w:rPr>
          <w:sz w:val="20"/>
          <w:szCs w:val="20"/>
        </w:rPr>
        <w:tab/>
      </w:r>
      <w:r w:rsidR="00E63635">
        <w:rPr>
          <w:sz w:val="20"/>
          <w:szCs w:val="20"/>
        </w:rPr>
        <w:t>1669 Queen City Ave.</w:t>
      </w:r>
    </w:p>
    <w:p w14:paraId="236357FE" w14:textId="3F94DE2D" w:rsidR="0039748D" w:rsidRDefault="0039748D" w:rsidP="0039748D">
      <w:pPr>
        <w:tabs>
          <w:tab w:val="left" w:pos="1440"/>
        </w:tabs>
        <w:spacing w:after="0"/>
        <w:ind w:left="1440" w:hanging="1440"/>
        <w:rPr>
          <w:sz w:val="20"/>
          <w:szCs w:val="20"/>
        </w:rPr>
      </w:pPr>
      <w:r w:rsidRPr="005B2E18">
        <w:rPr>
          <w:sz w:val="20"/>
          <w:szCs w:val="20"/>
        </w:rPr>
        <w:tab/>
      </w:r>
      <w:r w:rsidR="00E63635">
        <w:rPr>
          <w:sz w:val="20"/>
          <w:szCs w:val="20"/>
        </w:rPr>
        <w:t>Cincinnati</w:t>
      </w:r>
      <w:r w:rsidRPr="005B2E18">
        <w:rPr>
          <w:sz w:val="20"/>
          <w:szCs w:val="20"/>
        </w:rPr>
        <w:t xml:space="preserve"> OH 452</w:t>
      </w:r>
      <w:r w:rsidR="00E63635">
        <w:rPr>
          <w:sz w:val="20"/>
          <w:szCs w:val="20"/>
        </w:rPr>
        <w:t>14</w:t>
      </w:r>
    </w:p>
    <w:p w14:paraId="3D3D3B04" w14:textId="77777777" w:rsidR="00622BC7" w:rsidRPr="005B2E18" w:rsidRDefault="00622BC7" w:rsidP="0039748D">
      <w:pPr>
        <w:tabs>
          <w:tab w:val="left" w:pos="1440"/>
        </w:tabs>
        <w:spacing w:after="0"/>
        <w:ind w:left="1440" w:hanging="1440"/>
        <w:rPr>
          <w:sz w:val="20"/>
          <w:szCs w:val="20"/>
        </w:rPr>
      </w:pPr>
    </w:p>
    <w:p w14:paraId="353375E7" w14:textId="15E42716" w:rsidR="0036491A" w:rsidRPr="005B2E18" w:rsidRDefault="001B48CC" w:rsidP="0039748D">
      <w:pPr>
        <w:tabs>
          <w:tab w:val="left" w:pos="1440"/>
        </w:tabs>
        <w:spacing w:after="0"/>
        <w:ind w:left="1440" w:hanging="1440"/>
        <w:rPr>
          <w:b/>
          <w:sz w:val="20"/>
          <w:szCs w:val="20"/>
        </w:rPr>
      </w:pPr>
      <w:r w:rsidRPr="005B2E18">
        <w:rPr>
          <w:b/>
          <w:sz w:val="20"/>
          <w:szCs w:val="20"/>
        </w:rPr>
        <w:t>9:00</w:t>
      </w:r>
      <w:r w:rsidR="003E12E4" w:rsidRPr="005B2E18">
        <w:rPr>
          <w:b/>
          <w:sz w:val="20"/>
          <w:szCs w:val="20"/>
        </w:rPr>
        <w:t>-11:</w:t>
      </w:r>
      <w:r w:rsidR="00001505">
        <w:rPr>
          <w:b/>
          <w:sz w:val="20"/>
          <w:szCs w:val="20"/>
        </w:rPr>
        <w:t>3</w:t>
      </w:r>
      <w:r w:rsidR="003E12E4" w:rsidRPr="005B2E18">
        <w:rPr>
          <w:b/>
          <w:sz w:val="20"/>
          <w:szCs w:val="20"/>
        </w:rPr>
        <w:t>0am</w:t>
      </w:r>
      <w:r w:rsidR="005A37D1" w:rsidRPr="005B2E18">
        <w:rPr>
          <w:b/>
          <w:sz w:val="20"/>
          <w:szCs w:val="20"/>
        </w:rPr>
        <w:tab/>
      </w:r>
      <w:r w:rsidR="00E94FF2">
        <w:rPr>
          <w:b/>
          <w:sz w:val="20"/>
          <w:szCs w:val="20"/>
        </w:rPr>
        <w:t>Lick Run VCS</w:t>
      </w:r>
      <w:r w:rsidRPr="005B2E18">
        <w:rPr>
          <w:b/>
          <w:sz w:val="20"/>
          <w:szCs w:val="20"/>
        </w:rPr>
        <w:t xml:space="preserve"> Tour</w:t>
      </w:r>
      <w:r w:rsidR="000B7D97" w:rsidRPr="005B2E18">
        <w:rPr>
          <w:b/>
          <w:sz w:val="20"/>
          <w:szCs w:val="20"/>
        </w:rPr>
        <w:t>:</w:t>
      </w:r>
      <w:r w:rsidR="0036491A" w:rsidRPr="005B2E18">
        <w:rPr>
          <w:b/>
          <w:sz w:val="20"/>
          <w:szCs w:val="20"/>
        </w:rPr>
        <w:t xml:space="preserve"> </w:t>
      </w:r>
    </w:p>
    <w:p w14:paraId="123EF577" w14:textId="4F0C417C" w:rsidR="001E5671" w:rsidRPr="0084129A" w:rsidRDefault="006C31F7" w:rsidP="001E5671">
      <w:pPr>
        <w:tabs>
          <w:tab w:val="left" w:pos="1440"/>
        </w:tabs>
        <w:spacing w:before="120" w:after="0" w:line="240" w:lineRule="auto"/>
        <w:ind w:left="1440"/>
        <w:contextualSpacing/>
        <w:rPr>
          <w:i/>
          <w:sz w:val="20"/>
          <w:szCs w:val="20"/>
        </w:rPr>
      </w:pPr>
      <w:bookmarkStart w:id="0" w:name="_Hlk79039430"/>
      <w:r w:rsidRPr="00E770FC">
        <w:rPr>
          <w:bCs/>
          <w:i/>
          <w:sz w:val="20"/>
          <w:szCs w:val="20"/>
        </w:rPr>
        <w:t>OWEA</w:t>
      </w:r>
      <w:r w:rsidR="00790E5E" w:rsidRPr="00E770FC">
        <w:rPr>
          <w:i/>
          <w:sz w:val="20"/>
          <w:szCs w:val="20"/>
        </w:rPr>
        <w:t>-</w:t>
      </w:r>
      <w:r w:rsidR="00E94FF2" w:rsidRPr="00E770FC">
        <w:rPr>
          <w:i/>
          <w:sz w:val="20"/>
          <w:szCs w:val="20"/>
        </w:rPr>
        <w:t>XXXXX-XX</w:t>
      </w:r>
      <w:r w:rsidR="00790E5E" w:rsidRPr="00E770FC">
        <w:rPr>
          <w:i/>
          <w:sz w:val="20"/>
          <w:szCs w:val="20"/>
        </w:rPr>
        <w:tab/>
      </w:r>
      <w:r w:rsidR="00790E5E" w:rsidRPr="00E770FC">
        <w:rPr>
          <w:i/>
          <w:sz w:val="20"/>
          <w:szCs w:val="20"/>
        </w:rPr>
        <w:tab/>
      </w:r>
      <w:r w:rsidR="00E770FC">
        <w:rPr>
          <w:i/>
          <w:sz w:val="20"/>
          <w:szCs w:val="20"/>
        </w:rPr>
        <w:tab/>
      </w:r>
      <w:r w:rsidR="006550AB" w:rsidRPr="00E770FC">
        <w:rPr>
          <w:i/>
          <w:sz w:val="20"/>
          <w:szCs w:val="20"/>
        </w:rPr>
        <w:t>2.0</w:t>
      </w:r>
      <w:r w:rsidR="001E5671" w:rsidRPr="00E770FC">
        <w:rPr>
          <w:i/>
          <w:sz w:val="20"/>
          <w:szCs w:val="20"/>
        </w:rPr>
        <w:t xml:space="preserve"> </w:t>
      </w:r>
      <w:proofErr w:type="spellStart"/>
      <w:r w:rsidR="00FB7A37" w:rsidRPr="00E770FC">
        <w:rPr>
          <w:i/>
          <w:sz w:val="20"/>
          <w:szCs w:val="20"/>
        </w:rPr>
        <w:t>hrs</w:t>
      </w:r>
      <w:proofErr w:type="spellEnd"/>
    </w:p>
    <w:bookmarkEnd w:id="0"/>
    <w:p w14:paraId="145B81D7" w14:textId="3E14A91E" w:rsidR="005D24FE" w:rsidRDefault="0036491A" w:rsidP="007109AC">
      <w:pPr>
        <w:pBdr>
          <w:bottom w:val="single" w:sz="4" w:space="1" w:color="auto"/>
        </w:pBdr>
        <w:tabs>
          <w:tab w:val="left" w:pos="1440"/>
        </w:tabs>
        <w:spacing w:after="0"/>
        <w:ind w:left="1440" w:hanging="1440"/>
        <w:rPr>
          <w:sz w:val="20"/>
          <w:szCs w:val="20"/>
          <w:u w:val="single"/>
        </w:rPr>
      </w:pPr>
      <w:r w:rsidRPr="005B2E18">
        <w:rPr>
          <w:b/>
          <w:sz w:val="20"/>
          <w:szCs w:val="20"/>
        </w:rPr>
        <w:tab/>
      </w:r>
      <w:r w:rsidR="00345D1F" w:rsidRPr="005B2E18">
        <w:rPr>
          <w:sz w:val="20"/>
          <w:szCs w:val="20"/>
        </w:rPr>
        <w:t xml:space="preserve">Meet at </w:t>
      </w:r>
      <w:r w:rsidR="00162649" w:rsidRPr="005B2E18">
        <w:rPr>
          <w:sz w:val="20"/>
          <w:szCs w:val="20"/>
        </w:rPr>
        <w:t xml:space="preserve">the </w:t>
      </w:r>
      <w:r w:rsidR="0035450B">
        <w:rPr>
          <w:sz w:val="20"/>
          <w:szCs w:val="20"/>
        </w:rPr>
        <w:t>Headwater Area</w:t>
      </w:r>
      <w:r w:rsidR="006550AB">
        <w:rPr>
          <w:sz w:val="20"/>
          <w:szCs w:val="20"/>
        </w:rPr>
        <w:t xml:space="preserve">. Wear proper footwear for a </w:t>
      </w:r>
      <w:r w:rsidR="0084129A">
        <w:rPr>
          <w:sz w:val="20"/>
          <w:szCs w:val="20"/>
        </w:rPr>
        <w:t>3-mile</w:t>
      </w:r>
      <w:r w:rsidR="006550AB">
        <w:rPr>
          <w:sz w:val="20"/>
          <w:szCs w:val="20"/>
        </w:rPr>
        <w:t xml:space="preserve"> walking tour. No hardhats or safety vests required</w:t>
      </w:r>
      <w:r w:rsidR="006550AB" w:rsidRPr="006550AB">
        <w:rPr>
          <w:sz w:val="20"/>
          <w:szCs w:val="20"/>
        </w:rPr>
        <w:t>.</w:t>
      </w:r>
      <w:r w:rsidR="002B0076" w:rsidRPr="006550AB">
        <w:rPr>
          <w:sz w:val="20"/>
          <w:szCs w:val="20"/>
        </w:rPr>
        <w:t xml:space="preserve"> </w:t>
      </w:r>
      <w:r w:rsidR="006550AB">
        <w:rPr>
          <w:sz w:val="20"/>
          <w:szCs w:val="20"/>
          <w:u w:val="single"/>
        </w:rPr>
        <w:t>Tours will start between 9-9:15.</w:t>
      </w:r>
      <w:r w:rsidR="002B0076" w:rsidRPr="005B2E18">
        <w:rPr>
          <w:sz w:val="20"/>
          <w:szCs w:val="20"/>
          <w:u w:val="single"/>
        </w:rPr>
        <w:t xml:space="preserve">   </w:t>
      </w:r>
    </w:p>
    <w:p w14:paraId="3BD7929E" w14:textId="77777777" w:rsidR="00622BC7" w:rsidRPr="005B2E18" w:rsidRDefault="00622BC7" w:rsidP="007109AC">
      <w:pPr>
        <w:pBdr>
          <w:bottom w:val="single" w:sz="4" w:space="1" w:color="auto"/>
        </w:pBdr>
        <w:tabs>
          <w:tab w:val="left" w:pos="1440"/>
        </w:tabs>
        <w:spacing w:after="0"/>
        <w:ind w:left="1440" w:hanging="1440"/>
        <w:rPr>
          <w:sz w:val="20"/>
          <w:szCs w:val="20"/>
          <w:u w:val="single"/>
        </w:rPr>
      </w:pPr>
    </w:p>
    <w:p w14:paraId="1590E402" w14:textId="77777777" w:rsidR="000E0344" w:rsidRPr="005B2E18" w:rsidRDefault="000E0344" w:rsidP="00075B2F">
      <w:pPr>
        <w:tabs>
          <w:tab w:val="left" w:pos="1440"/>
        </w:tabs>
        <w:spacing w:before="120" w:after="0"/>
        <w:ind w:left="1710" w:hanging="1710"/>
        <w:rPr>
          <w:sz w:val="20"/>
          <w:szCs w:val="20"/>
        </w:rPr>
      </w:pPr>
      <w:r w:rsidRPr="005B2E18">
        <w:rPr>
          <w:b/>
          <w:sz w:val="20"/>
          <w:szCs w:val="20"/>
        </w:rPr>
        <w:t>Registration:</w:t>
      </w:r>
      <w:r w:rsidR="005A37D1" w:rsidRPr="005B2E18">
        <w:rPr>
          <w:sz w:val="20"/>
          <w:szCs w:val="20"/>
        </w:rPr>
        <w:tab/>
      </w:r>
    </w:p>
    <w:p w14:paraId="7287DE77" w14:textId="32582F69" w:rsidR="003C0B06" w:rsidRPr="005B2E18" w:rsidRDefault="00075B2F" w:rsidP="00FB12CD">
      <w:pPr>
        <w:tabs>
          <w:tab w:val="left" w:pos="1440"/>
        </w:tabs>
        <w:spacing w:after="0"/>
        <w:rPr>
          <w:sz w:val="20"/>
          <w:szCs w:val="20"/>
        </w:rPr>
      </w:pPr>
      <w:r w:rsidRPr="005B2E18">
        <w:rPr>
          <w:b/>
          <w:sz w:val="20"/>
          <w:szCs w:val="20"/>
        </w:rPr>
        <w:t>11:30 to 12:00</w:t>
      </w:r>
      <w:r w:rsidR="005A37D1" w:rsidRPr="005B2E18">
        <w:rPr>
          <w:sz w:val="20"/>
          <w:szCs w:val="20"/>
        </w:rPr>
        <w:tab/>
      </w:r>
      <w:r w:rsidR="00E94FF2">
        <w:rPr>
          <w:sz w:val="20"/>
          <w:szCs w:val="20"/>
        </w:rPr>
        <w:t>The Sanctuary</w:t>
      </w:r>
    </w:p>
    <w:p w14:paraId="654C4991" w14:textId="77777777" w:rsidR="006019FE" w:rsidRDefault="00FB12CD" w:rsidP="00FB12CD">
      <w:pPr>
        <w:tabs>
          <w:tab w:val="left" w:pos="1440"/>
        </w:tabs>
        <w:spacing w:after="0"/>
        <w:rPr>
          <w:sz w:val="20"/>
          <w:szCs w:val="20"/>
        </w:rPr>
      </w:pPr>
      <w:r w:rsidRPr="005B2E18">
        <w:rPr>
          <w:sz w:val="20"/>
          <w:szCs w:val="20"/>
        </w:rPr>
        <w:tab/>
      </w:r>
      <w:r w:rsidR="006019FE" w:rsidRPr="006019FE">
        <w:rPr>
          <w:sz w:val="20"/>
          <w:szCs w:val="20"/>
        </w:rPr>
        <w:t xml:space="preserve">2110 Saint Michael Street, </w:t>
      </w:r>
    </w:p>
    <w:p w14:paraId="616E6ED8" w14:textId="3AAF2A99" w:rsidR="00FB12CD" w:rsidRPr="005B2E18" w:rsidRDefault="006019FE" w:rsidP="00FB12CD">
      <w:pPr>
        <w:tabs>
          <w:tab w:val="left" w:pos="1440"/>
        </w:tabs>
        <w:spacing w:after="0"/>
        <w:rPr>
          <w:sz w:val="20"/>
          <w:szCs w:val="20"/>
        </w:rPr>
      </w:pPr>
      <w:r>
        <w:rPr>
          <w:sz w:val="20"/>
          <w:szCs w:val="20"/>
        </w:rPr>
        <w:tab/>
      </w:r>
      <w:r w:rsidRPr="006019FE">
        <w:rPr>
          <w:sz w:val="20"/>
          <w:szCs w:val="20"/>
        </w:rPr>
        <w:t>Cincinnati, Ohio 45204</w:t>
      </w:r>
    </w:p>
    <w:p w14:paraId="4B52CC44" w14:textId="03585897" w:rsidR="00FB12CD" w:rsidRPr="005B2E18" w:rsidRDefault="00FB12CD" w:rsidP="00FB12CD">
      <w:pPr>
        <w:tabs>
          <w:tab w:val="left" w:pos="1440"/>
        </w:tabs>
        <w:spacing w:after="0"/>
        <w:rPr>
          <w:b/>
          <w:sz w:val="20"/>
          <w:szCs w:val="20"/>
        </w:rPr>
      </w:pPr>
      <w:r w:rsidRPr="005B2E18">
        <w:rPr>
          <w:sz w:val="20"/>
          <w:szCs w:val="20"/>
        </w:rPr>
        <w:tab/>
      </w:r>
    </w:p>
    <w:p w14:paraId="6A34A08D" w14:textId="58D5CDF5" w:rsidR="0007748A" w:rsidRDefault="006F240C" w:rsidP="007109AC">
      <w:pPr>
        <w:tabs>
          <w:tab w:val="left" w:pos="1440"/>
        </w:tabs>
        <w:spacing w:after="0"/>
        <w:ind w:left="1440" w:hanging="1440"/>
        <w:rPr>
          <w:sz w:val="20"/>
          <w:szCs w:val="20"/>
        </w:rPr>
      </w:pPr>
      <w:r w:rsidRPr="005B2E18">
        <w:rPr>
          <w:b/>
          <w:sz w:val="20"/>
          <w:szCs w:val="20"/>
        </w:rPr>
        <w:t>Lunch:</w:t>
      </w:r>
      <w:r w:rsidR="00603E9D" w:rsidRPr="005B2E18">
        <w:rPr>
          <w:b/>
          <w:sz w:val="20"/>
          <w:szCs w:val="20"/>
        </w:rPr>
        <w:t xml:space="preserve"> 12:00</w:t>
      </w:r>
      <w:r w:rsidR="005D24FE" w:rsidRPr="005B2E18">
        <w:rPr>
          <w:sz w:val="20"/>
          <w:szCs w:val="20"/>
        </w:rPr>
        <w:tab/>
      </w:r>
      <w:proofErr w:type="spellStart"/>
      <w:r w:rsidR="006019FE" w:rsidRPr="006019FE">
        <w:rPr>
          <w:sz w:val="20"/>
          <w:szCs w:val="20"/>
        </w:rPr>
        <w:t>Hammann's</w:t>
      </w:r>
      <w:proofErr w:type="spellEnd"/>
      <w:r w:rsidR="006019FE" w:rsidRPr="006019FE">
        <w:rPr>
          <w:sz w:val="20"/>
          <w:szCs w:val="20"/>
        </w:rPr>
        <w:t xml:space="preserve"> Catering</w:t>
      </w:r>
      <w:r w:rsidR="00006529">
        <w:rPr>
          <w:sz w:val="20"/>
          <w:szCs w:val="20"/>
        </w:rPr>
        <w:t xml:space="preserve">, </w:t>
      </w:r>
      <w:r w:rsidR="00EC6AB8" w:rsidRPr="00EC6AB8">
        <w:rPr>
          <w:sz w:val="20"/>
          <w:szCs w:val="20"/>
        </w:rPr>
        <w:t>Buffet</w:t>
      </w:r>
      <w:r w:rsidR="00EC6AB8">
        <w:rPr>
          <w:sz w:val="20"/>
          <w:szCs w:val="20"/>
        </w:rPr>
        <w:t xml:space="preserve"> Style</w:t>
      </w:r>
      <w:r w:rsidR="00A26280">
        <w:rPr>
          <w:sz w:val="20"/>
          <w:szCs w:val="20"/>
        </w:rPr>
        <w:t>.</w:t>
      </w:r>
    </w:p>
    <w:p w14:paraId="47FC0E17" w14:textId="596AA10B" w:rsidR="00A26280" w:rsidRPr="00A26280" w:rsidRDefault="00A26280" w:rsidP="00A26280">
      <w:pPr>
        <w:tabs>
          <w:tab w:val="left" w:pos="1440"/>
        </w:tabs>
        <w:spacing w:after="0"/>
        <w:ind w:left="1440" w:hanging="1440"/>
        <w:rPr>
          <w:bCs/>
          <w:sz w:val="20"/>
          <w:szCs w:val="20"/>
        </w:rPr>
      </w:pPr>
      <w:r>
        <w:rPr>
          <w:b/>
        </w:rPr>
        <w:tab/>
      </w:r>
      <w:r w:rsidRPr="00A26280">
        <w:rPr>
          <w:bCs/>
          <w:sz w:val="20"/>
          <w:szCs w:val="20"/>
        </w:rPr>
        <w:t xml:space="preserve">Tossed </w:t>
      </w:r>
      <w:r>
        <w:rPr>
          <w:bCs/>
          <w:sz w:val="20"/>
          <w:szCs w:val="20"/>
        </w:rPr>
        <w:t>s</w:t>
      </w:r>
      <w:r w:rsidRPr="00A26280">
        <w:rPr>
          <w:bCs/>
          <w:sz w:val="20"/>
          <w:szCs w:val="20"/>
        </w:rPr>
        <w:t>alad, corn bread/rolls</w:t>
      </w:r>
      <w:r>
        <w:rPr>
          <w:bCs/>
          <w:sz w:val="20"/>
          <w:szCs w:val="20"/>
        </w:rPr>
        <w:t>,</w:t>
      </w:r>
    </w:p>
    <w:p w14:paraId="2BB55F33" w14:textId="20FDE5E4" w:rsidR="00A26280" w:rsidRPr="00A26280" w:rsidRDefault="00A26280" w:rsidP="00A26280">
      <w:pPr>
        <w:tabs>
          <w:tab w:val="left" w:pos="1440"/>
        </w:tabs>
        <w:spacing w:after="0"/>
        <w:ind w:left="1440" w:hanging="1440"/>
        <w:rPr>
          <w:bCs/>
          <w:sz w:val="20"/>
          <w:szCs w:val="20"/>
        </w:rPr>
      </w:pPr>
      <w:r w:rsidRPr="00A26280">
        <w:rPr>
          <w:b/>
          <w:sz w:val="20"/>
          <w:szCs w:val="20"/>
        </w:rPr>
        <w:tab/>
      </w:r>
      <w:r>
        <w:rPr>
          <w:bCs/>
          <w:sz w:val="20"/>
          <w:szCs w:val="20"/>
        </w:rPr>
        <w:t>p</w:t>
      </w:r>
      <w:r w:rsidRPr="00A26280">
        <w:rPr>
          <w:bCs/>
          <w:sz w:val="20"/>
          <w:szCs w:val="20"/>
        </w:rPr>
        <w:t>ulled pork, brisket, BBQ chicken quarters</w:t>
      </w:r>
    </w:p>
    <w:p w14:paraId="6811EF02" w14:textId="591C922D" w:rsidR="00A26280" w:rsidRPr="00A26280" w:rsidRDefault="00A26280" w:rsidP="00A26280">
      <w:pPr>
        <w:tabs>
          <w:tab w:val="left" w:pos="1440"/>
        </w:tabs>
        <w:spacing w:after="0"/>
        <w:ind w:left="1440" w:hanging="1440"/>
        <w:rPr>
          <w:sz w:val="20"/>
          <w:szCs w:val="20"/>
        </w:rPr>
      </w:pPr>
      <w:r w:rsidRPr="00A26280">
        <w:rPr>
          <w:sz w:val="20"/>
          <w:szCs w:val="20"/>
        </w:rPr>
        <w:tab/>
      </w:r>
      <w:r>
        <w:rPr>
          <w:sz w:val="20"/>
          <w:szCs w:val="20"/>
        </w:rPr>
        <w:t>g</w:t>
      </w:r>
      <w:r w:rsidRPr="00A26280">
        <w:rPr>
          <w:sz w:val="20"/>
          <w:szCs w:val="20"/>
        </w:rPr>
        <w:t>arlic whipped potatoes, creamy coleslaw, and green beans</w:t>
      </w:r>
      <w:r>
        <w:rPr>
          <w:sz w:val="20"/>
          <w:szCs w:val="20"/>
        </w:rPr>
        <w:t>.</w:t>
      </w:r>
    </w:p>
    <w:p w14:paraId="155BEC20" w14:textId="77777777" w:rsidR="006F240C" w:rsidRPr="005B2E18" w:rsidRDefault="007109AC" w:rsidP="007109AC">
      <w:pPr>
        <w:pBdr>
          <w:bottom w:val="single" w:sz="4" w:space="1" w:color="auto"/>
        </w:pBdr>
        <w:tabs>
          <w:tab w:val="left" w:pos="1440"/>
        </w:tabs>
        <w:spacing w:after="0"/>
        <w:ind w:left="1440" w:hanging="1440"/>
        <w:rPr>
          <w:sz w:val="20"/>
          <w:szCs w:val="20"/>
        </w:rPr>
      </w:pPr>
      <w:r w:rsidRPr="005B2E18">
        <w:rPr>
          <w:sz w:val="20"/>
          <w:szCs w:val="20"/>
        </w:rPr>
        <w:tab/>
      </w:r>
    </w:p>
    <w:p w14:paraId="027E37CF" w14:textId="77777777" w:rsidR="006356DC" w:rsidRPr="005B2E18" w:rsidRDefault="006F240C" w:rsidP="00436B9E">
      <w:pPr>
        <w:tabs>
          <w:tab w:val="left" w:pos="1710"/>
        </w:tabs>
        <w:spacing w:before="120" w:after="0"/>
        <w:rPr>
          <w:sz w:val="20"/>
          <w:szCs w:val="20"/>
        </w:rPr>
      </w:pPr>
      <w:r w:rsidRPr="005B2E18">
        <w:rPr>
          <w:b/>
          <w:sz w:val="20"/>
          <w:szCs w:val="20"/>
        </w:rPr>
        <w:t>Business Meeting:</w:t>
      </w:r>
      <w:r w:rsidRPr="005B2E18">
        <w:rPr>
          <w:sz w:val="20"/>
          <w:szCs w:val="20"/>
        </w:rPr>
        <w:tab/>
      </w:r>
      <w:r w:rsidR="00AF38B3" w:rsidRPr="005B2E18">
        <w:rPr>
          <w:sz w:val="20"/>
          <w:szCs w:val="20"/>
        </w:rPr>
        <w:t xml:space="preserve">    </w:t>
      </w:r>
    </w:p>
    <w:p w14:paraId="3F2FABCF" w14:textId="77777777" w:rsidR="00003BDC" w:rsidRPr="005B2E18" w:rsidRDefault="00EA7820" w:rsidP="00EA7820">
      <w:pPr>
        <w:spacing w:after="0"/>
        <w:ind w:left="1440" w:hanging="1440"/>
        <w:rPr>
          <w:sz w:val="20"/>
          <w:szCs w:val="20"/>
        </w:rPr>
      </w:pPr>
      <w:r w:rsidRPr="005B2E18">
        <w:rPr>
          <w:b/>
          <w:sz w:val="20"/>
          <w:szCs w:val="20"/>
        </w:rPr>
        <w:t>12:30</w:t>
      </w:r>
      <w:r w:rsidR="00527A67" w:rsidRPr="005B2E18">
        <w:rPr>
          <w:sz w:val="20"/>
          <w:szCs w:val="20"/>
        </w:rPr>
        <w:t xml:space="preserve">                  </w:t>
      </w:r>
      <w:r w:rsidRPr="005B2E18">
        <w:rPr>
          <w:b/>
          <w:bCs/>
          <w:sz w:val="20"/>
          <w:szCs w:val="20"/>
        </w:rPr>
        <w:t>Welcome</w:t>
      </w:r>
      <w:r w:rsidRPr="005B2E18">
        <w:rPr>
          <w:sz w:val="20"/>
          <w:szCs w:val="20"/>
        </w:rPr>
        <w:t xml:space="preserve"> </w:t>
      </w:r>
    </w:p>
    <w:p w14:paraId="410CC0E5" w14:textId="1802C74C" w:rsidR="00565B21" w:rsidRPr="0084129A" w:rsidRDefault="003907E1" w:rsidP="00EA7820">
      <w:pPr>
        <w:pBdr>
          <w:bottom w:val="single" w:sz="4" w:space="1" w:color="auto"/>
        </w:pBdr>
        <w:spacing w:after="0"/>
        <w:ind w:firstLine="1440"/>
        <w:rPr>
          <w:sz w:val="20"/>
          <w:szCs w:val="20"/>
        </w:rPr>
      </w:pPr>
      <w:r>
        <w:rPr>
          <w:sz w:val="20"/>
          <w:szCs w:val="20"/>
        </w:rPr>
        <w:t>MaryLynn Lodor, Deputy Director</w:t>
      </w:r>
      <w:r w:rsidR="00E770FC">
        <w:rPr>
          <w:sz w:val="20"/>
          <w:szCs w:val="20"/>
        </w:rPr>
        <w:t>, MSDGC</w:t>
      </w:r>
    </w:p>
    <w:p w14:paraId="17A727A3" w14:textId="77777777" w:rsidR="00565B21" w:rsidRPr="005B2E18" w:rsidRDefault="00565B21" w:rsidP="00EA7820">
      <w:pPr>
        <w:pBdr>
          <w:bottom w:val="single" w:sz="4" w:space="1" w:color="auto"/>
        </w:pBdr>
        <w:spacing w:after="0"/>
        <w:ind w:firstLine="1440"/>
        <w:rPr>
          <w:b/>
          <w:bCs/>
          <w:sz w:val="20"/>
          <w:szCs w:val="20"/>
        </w:rPr>
      </w:pPr>
      <w:r w:rsidRPr="005B2E18">
        <w:rPr>
          <w:b/>
          <w:bCs/>
          <w:sz w:val="20"/>
          <w:szCs w:val="20"/>
        </w:rPr>
        <w:t>Business Meeting</w:t>
      </w:r>
    </w:p>
    <w:p w14:paraId="22DEF31A" w14:textId="1A4167F2" w:rsidR="006F240C" w:rsidRPr="005B2E18" w:rsidRDefault="00565B21" w:rsidP="00EA7820">
      <w:pPr>
        <w:pBdr>
          <w:bottom w:val="single" w:sz="4" w:space="1" w:color="auto"/>
        </w:pBdr>
        <w:spacing w:after="0"/>
        <w:ind w:firstLine="1440"/>
        <w:rPr>
          <w:sz w:val="20"/>
          <w:szCs w:val="20"/>
        </w:rPr>
      </w:pPr>
      <w:r w:rsidRPr="005B2E18">
        <w:rPr>
          <w:sz w:val="20"/>
          <w:szCs w:val="20"/>
        </w:rPr>
        <w:t>David Reinker, SWOWEA President</w:t>
      </w:r>
      <w:r w:rsidR="006356DC" w:rsidRPr="005B2E18">
        <w:rPr>
          <w:sz w:val="20"/>
          <w:szCs w:val="20"/>
        </w:rPr>
        <w:t xml:space="preserve"> </w:t>
      </w:r>
    </w:p>
    <w:p w14:paraId="5E210130" w14:textId="77777777" w:rsidR="00F046FA" w:rsidRPr="0084129A" w:rsidRDefault="00F046FA" w:rsidP="00EA7820">
      <w:pPr>
        <w:pBdr>
          <w:bottom w:val="single" w:sz="4" w:space="1" w:color="auto"/>
        </w:pBdr>
        <w:spacing w:after="0"/>
        <w:ind w:firstLine="1440"/>
        <w:rPr>
          <w:sz w:val="16"/>
          <w:szCs w:val="16"/>
        </w:rPr>
      </w:pPr>
    </w:p>
    <w:p w14:paraId="333778FD" w14:textId="77777777" w:rsidR="006F240C" w:rsidRPr="005B2E18" w:rsidRDefault="006F240C" w:rsidP="00436B9E">
      <w:pPr>
        <w:tabs>
          <w:tab w:val="left" w:pos="1710"/>
        </w:tabs>
        <w:spacing w:before="120" w:after="0"/>
        <w:rPr>
          <w:b/>
          <w:sz w:val="20"/>
          <w:szCs w:val="20"/>
        </w:rPr>
      </w:pPr>
      <w:r w:rsidRPr="005B2E18">
        <w:rPr>
          <w:b/>
          <w:sz w:val="20"/>
          <w:szCs w:val="20"/>
        </w:rPr>
        <w:t>Technical Sessions:</w:t>
      </w:r>
    </w:p>
    <w:p w14:paraId="32E7C4D8" w14:textId="731F4587" w:rsidR="00E10C98" w:rsidRPr="00E770FC" w:rsidRDefault="00CB3AC0" w:rsidP="00E10C98">
      <w:pPr>
        <w:pStyle w:val="Default"/>
        <w:rPr>
          <w:b/>
          <w:bCs/>
          <w:color w:val="auto"/>
          <w:sz w:val="20"/>
          <w:szCs w:val="20"/>
        </w:rPr>
      </w:pPr>
      <w:r w:rsidRPr="005B2E18">
        <w:rPr>
          <w:b/>
          <w:sz w:val="20"/>
          <w:szCs w:val="20"/>
        </w:rPr>
        <w:t>1:00-1:</w:t>
      </w:r>
      <w:r w:rsidRPr="00E770FC">
        <w:rPr>
          <w:b/>
          <w:sz w:val="20"/>
          <w:szCs w:val="20"/>
        </w:rPr>
        <w:t>45</w:t>
      </w:r>
      <w:r w:rsidR="000B05AF" w:rsidRPr="00E770FC">
        <w:rPr>
          <w:sz w:val="20"/>
          <w:szCs w:val="20"/>
        </w:rPr>
        <w:t xml:space="preserve">              </w:t>
      </w:r>
      <w:r w:rsidR="003907E1">
        <w:rPr>
          <w:sz w:val="20"/>
          <w:szCs w:val="20"/>
        </w:rPr>
        <w:t xml:space="preserve"> </w:t>
      </w:r>
      <w:r w:rsidR="00615FFF" w:rsidRPr="00E770FC">
        <w:rPr>
          <w:b/>
          <w:bCs/>
          <w:color w:val="auto"/>
          <w:sz w:val="20"/>
          <w:szCs w:val="20"/>
        </w:rPr>
        <w:t>Miamisburg</w:t>
      </w:r>
      <w:r w:rsidR="00E10C98" w:rsidRPr="00E770FC">
        <w:rPr>
          <w:b/>
          <w:bCs/>
          <w:color w:val="auto"/>
          <w:sz w:val="20"/>
          <w:szCs w:val="20"/>
        </w:rPr>
        <w:t xml:space="preserve"> </w:t>
      </w:r>
      <w:r w:rsidR="0084129A" w:rsidRPr="00E770FC">
        <w:rPr>
          <w:b/>
          <w:bCs/>
          <w:color w:val="auto"/>
          <w:sz w:val="20"/>
          <w:szCs w:val="20"/>
        </w:rPr>
        <w:t>Eastside Pump Station</w:t>
      </w:r>
    </w:p>
    <w:p w14:paraId="00776651" w14:textId="5F5A93C9" w:rsidR="00E10C98" w:rsidRPr="00E770FC" w:rsidRDefault="00E10C98" w:rsidP="00E10C98">
      <w:pPr>
        <w:tabs>
          <w:tab w:val="left" w:pos="1440"/>
        </w:tabs>
        <w:spacing w:after="0" w:line="240" w:lineRule="auto"/>
        <w:ind w:left="1440" w:hanging="1440"/>
        <w:rPr>
          <w:b/>
          <w:bCs/>
          <w:sz w:val="20"/>
          <w:szCs w:val="20"/>
        </w:rPr>
      </w:pPr>
      <w:r w:rsidRPr="00E770FC">
        <w:rPr>
          <w:b/>
          <w:bCs/>
          <w:sz w:val="20"/>
          <w:szCs w:val="20"/>
        </w:rPr>
        <w:tab/>
      </w:r>
      <w:r w:rsidR="0084129A" w:rsidRPr="00E770FC">
        <w:rPr>
          <w:b/>
          <w:bCs/>
          <w:sz w:val="20"/>
          <w:szCs w:val="20"/>
        </w:rPr>
        <w:t>Construction and Lessons Learned</w:t>
      </w:r>
    </w:p>
    <w:p w14:paraId="30E472AB" w14:textId="1EF2CCAB" w:rsidR="0084129A" w:rsidRPr="00E770FC" w:rsidRDefault="0084129A" w:rsidP="00E10C98">
      <w:pPr>
        <w:tabs>
          <w:tab w:val="left" w:pos="1440"/>
        </w:tabs>
        <w:spacing w:after="0" w:line="240" w:lineRule="auto"/>
        <w:ind w:left="1440" w:hanging="1440"/>
        <w:rPr>
          <w:sz w:val="20"/>
          <w:szCs w:val="20"/>
        </w:rPr>
      </w:pPr>
      <w:r w:rsidRPr="00E770FC">
        <w:rPr>
          <w:sz w:val="20"/>
          <w:szCs w:val="20"/>
        </w:rPr>
        <w:tab/>
        <w:t>Ed Brown, PE, Hazen &amp; Sawyer</w:t>
      </w:r>
    </w:p>
    <w:p w14:paraId="7F9CEEB7" w14:textId="74D527DA" w:rsidR="00E10C98" w:rsidRPr="00324BB0" w:rsidRDefault="00E10C98" w:rsidP="00E10C98">
      <w:pPr>
        <w:tabs>
          <w:tab w:val="left" w:pos="1440"/>
        </w:tabs>
        <w:spacing w:after="0" w:line="240" w:lineRule="auto"/>
        <w:ind w:left="1440" w:hanging="1440"/>
        <w:rPr>
          <w:bCs/>
          <w:i/>
          <w:color w:val="FF0000"/>
          <w:sz w:val="20"/>
          <w:szCs w:val="20"/>
        </w:rPr>
      </w:pPr>
      <w:r w:rsidRPr="00E770FC">
        <w:rPr>
          <w:bCs/>
          <w:color w:val="FF0000"/>
          <w:sz w:val="20"/>
          <w:szCs w:val="20"/>
        </w:rPr>
        <w:tab/>
      </w:r>
      <w:r w:rsidRPr="00E770FC">
        <w:rPr>
          <w:bCs/>
          <w:i/>
          <w:sz w:val="20"/>
          <w:szCs w:val="20"/>
        </w:rPr>
        <w:t>OWEA-</w:t>
      </w:r>
      <w:r w:rsidRPr="00E770FC">
        <w:rPr>
          <w:i/>
          <w:sz w:val="20"/>
          <w:szCs w:val="20"/>
        </w:rPr>
        <w:t xml:space="preserve"> XXXXX-XX</w:t>
      </w:r>
      <w:r w:rsidRPr="00E770FC">
        <w:rPr>
          <w:bCs/>
          <w:i/>
          <w:sz w:val="20"/>
          <w:szCs w:val="20"/>
        </w:rPr>
        <w:tab/>
      </w:r>
      <w:r w:rsidRPr="00E770FC">
        <w:rPr>
          <w:bCs/>
          <w:i/>
          <w:color w:val="FF0000"/>
          <w:sz w:val="20"/>
          <w:szCs w:val="20"/>
        </w:rPr>
        <w:tab/>
      </w:r>
      <w:r w:rsidRPr="00E770FC">
        <w:rPr>
          <w:bCs/>
          <w:i/>
          <w:color w:val="FF0000"/>
          <w:sz w:val="20"/>
          <w:szCs w:val="20"/>
        </w:rPr>
        <w:tab/>
      </w:r>
      <w:r w:rsidRPr="00E770FC">
        <w:rPr>
          <w:bCs/>
          <w:i/>
          <w:sz w:val="20"/>
          <w:szCs w:val="20"/>
        </w:rPr>
        <w:t>0.</w:t>
      </w:r>
      <w:r w:rsidR="003907E1">
        <w:rPr>
          <w:bCs/>
          <w:i/>
          <w:sz w:val="20"/>
          <w:szCs w:val="20"/>
        </w:rPr>
        <w:t>75</w:t>
      </w:r>
      <w:r w:rsidRPr="00E770FC">
        <w:rPr>
          <w:bCs/>
          <w:i/>
          <w:sz w:val="20"/>
          <w:szCs w:val="20"/>
        </w:rPr>
        <w:t xml:space="preserve"> </w:t>
      </w:r>
      <w:proofErr w:type="spellStart"/>
      <w:r w:rsidRPr="00E770FC">
        <w:rPr>
          <w:bCs/>
          <w:i/>
          <w:sz w:val="20"/>
          <w:szCs w:val="20"/>
        </w:rPr>
        <w:t>hrs</w:t>
      </w:r>
      <w:proofErr w:type="spellEnd"/>
    </w:p>
    <w:p w14:paraId="56009CF3" w14:textId="427ED2A6" w:rsidR="007109AC" w:rsidRPr="005B2E18" w:rsidRDefault="0039748D" w:rsidP="00E10C98">
      <w:pPr>
        <w:pStyle w:val="Default"/>
        <w:rPr>
          <w:sz w:val="20"/>
          <w:szCs w:val="20"/>
        </w:rPr>
      </w:pPr>
      <w:r w:rsidRPr="005B2E18">
        <w:rPr>
          <w:b/>
          <w:sz w:val="20"/>
          <w:szCs w:val="20"/>
        </w:rPr>
        <w:tab/>
      </w:r>
    </w:p>
    <w:p w14:paraId="055A6F66" w14:textId="77777777" w:rsidR="0084129A" w:rsidRPr="00E770FC" w:rsidRDefault="00F92C7B" w:rsidP="0084129A">
      <w:pPr>
        <w:pStyle w:val="Default"/>
        <w:ind w:left="1440" w:hanging="1440"/>
        <w:rPr>
          <w:b/>
          <w:bCs/>
          <w:color w:val="auto"/>
          <w:sz w:val="20"/>
          <w:szCs w:val="20"/>
        </w:rPr>
      </w:pPr>
      <w:r w:rsidRPr="005B2E18">
        <w:rPr>
          <w:b/>
          <w:sz w:val="20"/>
          <w:szCs w:val="20"/>
        </w:rPr>
        <w:t>1:45</w:t>
      </w:r>
      <w:r w:rsidR="00B459C3" w:rsidRPr="005B2E18">
        <w:rPr>
          <w:b/>
          <w:sz w:val="20"/>
          <w:szCs w:val="20"/>
        </w:rPr>
        <w:t>-</w:t>
      </w:r>
      <w:r w:rsidRPr="005B2E18">
        <w:rPr>
          <w:b/>
          <w:sz w:val="20"/>
          <w:szCs w:val="20"/>
        </w:rPr>
        <w:t>2:</w:t>
      </w:r>
      <w:r w:rsidR="00FB12CD" w:rsidRPr="0084129A">
        <w:rPr>
          <w:b/>
          <w:color w:val="auto"/>
          <w:sz w:val="20"/>
          <w:szCs w:val="20"/>
        </w:rPr>
        <w:t>15</w:t>
      </w:r>
      <w:r w:rsidR="00B459C3" w:rsidRPr="0084129A">
        <w:rPr>
          <w:color w:val="auto"/>
          <w:sz w:val="20"/>
          <w:szCs w:val="20"/>
        </w:rPr>
        <w:t xml:space="preserve">              </w:t>
      </w:r>
      <w:r w:rsidR="00006529" w:rsidRPr="0084129A">
        <w:rPr>
          <w:b/>
          <w:bCs/>
          <w:color w:val="auto"/>
          <w:sz w:val="20"/>
          <w:szCs w:val="20"/>
        </w:rPr>
        <w:t xml:space="preserve"> </w:t>
      </w:r>
      <w:r w:rsidR="00E10C98" w:rsidRPr="00E770FC">
        <w:rPr>
          <w:b/>
          <w:bCs/>
          <w:color w:val="auto"/>
          <w:sz w:val="20"/>
          <w:szCs w:val="20"/>
        </w:rPr>
        <w:t xml:space="preserve">Lick Run </w:t>
      </w:r>
      <w:r w:rsidR="0084129A" w:rsidRPr="00E770FC">
        <w:rPr>
          <w:b/>
          <w:bCs/>
          <w:color w:val="auto"/>
          <w:sz w:val="20"/>
          <w:szCs w:val="20"/>
        </w:rPr>
        <w:t xml:space="preserve">Greenway </w:t>
      </w:r>
    </w:p>
    <w:p w14:paraId="1B429CA9" w14:textId="2E015D06" w:rsidR="00E10C98" w:rsidRPr="00E770FC" w:rsidRDefault="0084129A" w:rsidP="0084129A">
      <w:pPr>
        <w:pStyle w:val="Default"/>
        <w:ind w:left="1440"/>
        <w:rPr>
          <w:b/>
          <w:bCs/>
          <w:color w:val="auto"/>
          <w:sz w:val="20"/>
          <w:szCs w:val="20"/>
        </w:rPr>
      </w:pPr>
      <w:r w:rsidRPr="00E770FC">
        <w:rPr>
          <w:b/>
          <w:bCs/>
          <w:color w:val="auto"/>
          <w:sz w:val="20"/>
          <w:szCs w:val="20"/>
        </w:rPr>
        <w:t>Operations and Maintenance</w:t>
      </w:r>
    </w:p>
    <w:p w14:paraId="6580D316" w14:textId="6B7242CB" w:rsidR="00E10C98" w:rsidRPr="00E770FC" w:rsidRDefault="00E10C98" w:rsidP="00E10C98">
      <w:pPr>
        <w:tabs>
          <w:tab w:val="left" w:pos="1440"/>
        </w:tabs>
        <w:spacing w:after="0" w:line="240" w:lineRule="auto"/>
        <w:ind w:left="1440" w:hanging="1440"/>
        <w:rPr>
          <w:bCs/>
          <w:sz w:val="20"/>
          <w:szCs w:val="20"/>
        </w:rPr>
      </w:pPr>
      <w:r w:rsidRPr="00E770FC">
        <w:rPr>
          <w:b/>
          <w:sz w:val="20"/>
          <w:szCs w:val="20"/>
        </w:rPr>
        <w:tab/>
      </w:r>
      <w:r w:rsidR="0084129A" w:rsidRPr="00E770FC">
        <w:rPr>
          <w:bCs/>
          <w:sz w:val="20"/>
          <w:szCs w:val="20"/>
        </w:rPr>
        <w:t>Leslie Schehl, PE, &amp; Deb Leonard</w:t>
      </w:r>
      <w:r w:rsidR="008C2C0A" w:rsidRPr="00E770FC">
        <w:rPr>
          <w:bCs/>
          <w:sz w:val="20"/>
          <w:szCs w:val="20"/>
        </w:rPr>
        <w:t xml:space="preserve">, MSDGC  </w:t>
      </w:r>
    </w:p>
    <w:p w14:paraId="1A2EEF13" w14:textId="573E17AB" w:rsidR="00E10C98" w:rsidRPr="0084129A" w:rsidRDefault="00E10C98" w:rsidP="00E10C98">
      <w:pPr>
        <w:tabs>
          <w:tab w:val="left" w:pos="1440"/>
        </w:tabs>
        <w:spacing w:after="0" w:line="240" w:lineRule="auto"/>
        <w:ind w:left="1440" w:hanging="1440"/>
        <w:rPr>
          <w:bCs/>
          <w:i/>
          <w:sz w:val="20"/>
          <w:szCs w:val="20"/>
        </w:rPr>
      </w:pPr>
      <w:r w:rsidRPr="00E770FC">
        <w:rPr>
          <w:bCs/>
          <w:sz w:val="20"/>
          <w:szCs w:val="20"/>
        </w:rPr>
        <w:tab/>
      </w:r>
      <w:r w:rsidRPr="00E770FC">
        <w:rPr>
          <w:bCs/>
          <w:i/>
          <w:sz w:val="20"/>
          <w:szCs w:val="20"/>
        </w:rPr>
        <w:t>OWEA-</w:t>
      </w:r>
      <w:r w:rsidRPr="00E770FC">
        <w:rPr>
          <w:i/>
          <w:sz w:val="20"/>
          <w:szCs w:val="20"/>
        </w:rPr>
        <w:t xml:space="preserve"> XXXXX-XX</w:t>
      </w:r>
      <w:r w:rsidRPr="00E770FC">
        <w:rPr>
          <w:bCs/>
          <w:i/>
          <w:sz w:val="20"/>
          <w:szCs w:val="20"/>
        </w:rPr>
        <w:tab/>
      </w:r>
      <w:r w:rsidRPr="00E770FC">
        <w:rPr>
          <w:bCs/>
          <w:i/>
          <w:sz w:val="20"/>
          <w:szCs w:val="20"/>
        </w:rPr>
        <w:tab/>
      </w:r>
      <w:r w:rsidR="00E770FC">
        <w:rPr>
          <w:bCs/>
          <w:i/>
          <w:sz w:val="20"/>
          <w:szCs w:val="20"/>
        </w:rPr>
        <w:tab/>
      </w:r>
      <w:r w:rsidRPr="00E770FC">
        <w:rPr>
          <w:bCs/>
          <w:i/>
          <w:sz w:val="20"/>
          <w:szCs w:val="20"/>
        </w:rPr>
        <w:t>0.5</w:t>
      </w:r>
      <w:r w:rsidR="003907E1">
        <w:rPr>
          <w:bCs/>
          <w:i/>
          <w:sz w:val="20"/>
          <w:szCs w:val="20"/>
        </w:rPr>
        <w:t>0</w:t>
      </w:r>
      <w:r w:rsidRPr="00E770FC">
        <w:rPr>
          <w:bCs/>
          <w:i/>
          <w:sz w:val="20"/>
          <w:szCs w:val="20"/>
        </w:rPr>
        <w:t xml:space="preserve"> </w:t>
      </w:r>
      <w:proofErr w:type="spellStart"/>
      <w:r w:rsidRPr="00E770FC">
        <w:rPr>
          <w:bCs/>
          <w:i/>
          <w:sz w:val="20"/>
          <w:szCs w:val="20"/>
        </w:rPr>
        <w:t>hrs</w:t>
      </w:r>
      <w:proofErr w:type="spellEnd"/>
    </w:p>
    <w:p w14:paraId="0BD14616" w14:textId="15967DF4" w:rsidR="00FB12CD" w:rsidRPr="005B2E18" w:rsidRDefault="00FB12CD" w:rsidP="00E10C98">
      <w:pPr>
        <w:pStyle w:val="Default"/>
        <w:rPr>
          <w:sz w:val="20"/>
          <w:szCs w:val="20"/>
        </w:rPr>
      </w:pPr>
    </w:p>
    <w:p w14:paraId="767A6DFD" w14:textId="77777777" w:rsidR="00FB12CD" w:rsidRPr="005B2E18" w:rsidRDefault="00FB12CD" w:rsidP="00FB12CD">
      <w:pPr>
        <w:spacing w:after="0" w:line="240" w:lineRule="auto"/>
        <w:rPr>
          <w:sz w:val="20"/>
          <w:szCs w:val="20"/>
        </w:rPr>
      </w:pPr>
      <w:r w:rsidRPr="005B2E18">
        <w:rPr>
          <w:b/>
          <w:sz w:val="20"/>
          <w:szCs w:val="20"/>
        </w:rPr>
        <w:t>2:15-2:45</w:t>
      </w:r>
      <w:r w:rsidRPr="005B2E18">
        <w:rPr>
          <w:sz w:val="20"/>
          <w:szCs w:val="20"/>
        </w:rPr>
        <w:tab/>
      </w:r>
      <w:r w:rsidRPr="00E67773">
        <w:rPr>
          <w:b/>
          <w:sz w:val="20"/>
          <w:szCs w:val="20"/>
        </w:rPr>
        <w:t>Break &amp; Door Prizes</w:t>
      </w:r>
      <w:r w:rsidRPr="005B2E18">
        <w:rPr>
          <w:sz w:val="20"/>
          <w:szCs w:val="20"/>
        </w:rPr>
        <w:t xml:space="preserve"> </w:t>
      </w:r>
    </w:p>
    <w:p w14:paraId="473AFD67" w14:textId="240FFB3B" w:rsidR="00FB12CD" w:rsidRPr="0084129A" w:rsidRDefault="00C6342B" w:rsidP="0084129A">
      <w:pPr>
        <w:spacing w:after="0" w:line="240" w:lineRule="auto"/>
        <w:rPr>
          <w:i/>
          <w:sz w:val="20"/>
          <w:szCs w:val="20"/>
        </w:rPr>
      </w:pPr>
      <w:r w:rsidRPr="005B2E18">
        <w:rPr>
          <w:sz w:val="20"/>
          <w:szCs w:val="20"/>
        </w:rPr>
        <w:tab/>
      </w:r>
      <w:r w:rsidRPr="005B2E18">
        <w:rPr>
          <w:sz w:val="20"/>
          <w:szCs w:val="20"/>
        </w:rPr>
        <w:tab/>
      </w:r>
    </w:p>
    <w:p w14:paraId="77D46C28" w14:textId="77777777" w:rsidR="00E10C98" w:rsidRDefault="00FB12CD" w:rsidP="00E10C98">
      <w:pPr>
        <w:pStyle w:val="Default"/>
        <w:rPr>
          <w:b/>
          <w:bCs/>
          <w:sz w:val="20"/>
          <w:szCs w:val="20"/>
        </w:rPr>
      </w:pPr>
      <w:r w:rsidRPr="005B2E18">
        <w:rPr>
          <w:b/>
          <w:sz w:val="20"/>
          <w:szCs w:val="20"/>
        </w:rPr>
        <w:t>2:45-3:</w:t>
      </w:r>
      <w:r w:rsidR="00565B21" w:rsidRPr="005B2E18">
        <w:rPr>
          <w:b/>
          <w:sz w:val="20"/>
          <w:szCs w:val="20"/>
        </w:rPr>
        <w:t>30</w:t>
      </w:r>
      <w:r w:rsidRPr="005B2E18">
        <w:rPr>
          <w:b/>
          <w:sz w:val="20"/>
          <w:szCs w:val="20"/>
        </w:rPr>
        <w:tab/>
      </w:r>
      <w:r w:rsidR="00E10C98" w:rsidRPr="00006529">
        <w:rPr>
          <w:b/>
          <w:bCs/>
          <w:sz w:val="20"/>
          <w:szCs w:val="20"/>
        </w:rPr>
        <w:t xml:space="preserve">Lick Run Valley Conveyance System </w:t>
      </w:r>
      <w:r w:rsidR="00E10C98">
        <w:rPr>
          <w:b/>
          <w:bCs/>
          <w:sz w:val="20"/>
          <w:szCs w:val="20"/>
        </w:rPr>
        <w:t xml:space="preserve"> </w:t>
      </w:r>
    </w:p>
    <w:p w14:paraId="2B462648" w14:textId="77777777" w:rsidR="00E10C98" w:rsidRDefault="00E10C98" w:rsidP="00E10C98">
      <w:pPr>
        <w:pStyle w:val="Default"/>
        <w:ind w:left="720" w:firstLine="720"/>
        <w:rPr>
          <w:b/>
          <w:bCs/>
          <w:sz w:val="20"/>
          <w:szCs w:val="20"/>
        </w:rPr>
      </w:pPr>
      <w:r w:rsidRPr="00006529">
        <w:rPr>
          <w:b/>
          <w:bCs/>
          <w:sz w:val="20"/>
          <w:szCs w:val="20"/>
        </w:rPr>
        <w:t>Construction and Lessons Learned</w:t>
      </w:r>
    </w:p>
    <w:p w14:paraId="3D37536D" w14:textId="77777777" w:rsidR="00E10C98" w:rsidRPr="005B2E18" w:rsidRDefault="00E10C98" w:rsidP="00E10C98">
      <w:pPr>
        <w:tabs>
          <w:tab w:val="left" w:pos="1440"/>
        </w:tabs>
        <w:spacing w:after="0" w:line="240" w:lineRule="auto"/>
        <w:ind w:left="1440" w:hanging="1440"/>
        <w:rPr>
          <w:bCs/>
          <w:sz w:val="20"/>
          <w:szCs w:val="20"/>
        </w:rPr>
      </w:pPr>
      <w:r w:rsidRPr="005B2E18">
        <w:rPr>
          <w:b/>
          <w:sz w:val="20"/>
          <w:szCs w:val="20"/>
        </w:rPr>
        <w:tab/>
      </w:r>
      <w:r>
        <w:rPr>
          <w:bCs/>
          <w:sz w:val="20"/>
          <w:szCs w:val="20"/>
        </w:rPr>
        <w:t>Mike Ellerbrock</w:t>
      </w:r>
      <w:r w:rsidRPr="005B2E18">
        <w:rPr>
          <w:bCs/>
          <w:sz w:val="20"/>
          <w:szCs w:val="20"/>
        </w:rPr>
        <w:t xml:space="preserve">, PE, </w:t>
      </w:r>
      <w:r>
        <w:rPr>
          <w:bCs/>
          <w:sz w:val="20"/>
          <w:szCs w:val="20"/>
        </w:rPr>
        <w:t>Strand Associates, Inc.</w:t>
      </w:r>
    </w:p>
    <w:p w14:paraId="0E884A14" w14:textId="2439152E" w:rsidR="00E10C98" w:rsidRDefault="00E10C98" w:rsidP="00E10C98">
      <w:pPr>
        <w:tabs>
          <w:tab w:val="left" w:pos="1440"/>
        </w:tabs>
        <w:spacing w:after="0" w:line="240" w:lineRule="auto"/>
        <w:ind w:left="1440" w:hanging="1440"/>
        <w:rPr>
          <w:bCs/>
          <w:i/>
          <w:sz w:val="20"/>
          <w:szCs w:val="20"/>
        </w:rPr>
      </w:pPr>
      <w:r w:rsidRPr="005B2E18">
        <w:rPr>
          <w:bCs/>
          <w:sz w:val="20"/>
          <w:szCs w:val="20"/>
        </w:rPr>
        <w:tab/>
      </w:r>
      <w:r w:rsidRPr="00E770FC">
        <w:rPr>
          <w:bCs/>
          <w:i/>
          <w:sz w:val="20"/>
          <w:szCs w:val="20"/>
        </w:rPr>
        <w:t>OWEA-</w:t>
      </w:r>
      <w:r w:rsidRPr="00E770FC">
        <w:rPr>
          <w:i/>
          <w:sz w:val="20"/>
          <w:szCs w:val="20"/>
        </w:rPr>
        <w:t xml:space="preserve"> XXXXX-XX</w:t>
      </w:r>
      <w:r w:rsidRPr="00E770FC">
        <w:rPr>
          <w:bCs/>
          <w:i/>
          <w:sz w:val="20"/>
          <w:szCs w:val="20"/>
        </w:rPr>
        <w:tab/>
      </w:r>
      <w:r w:rsidRPr="00E770FC">
        <w:rPr>
          <w:bCs/>
          <w:i/>
          <w:sz w:val="20"/>
          <w:szCs w:val="20"/>
        </w:rPr>
        <w:tab/>
      </w:r>
      <w:r w:rsidR="00E770FC">
        <w:rPr>
          <w:bCs/>
          <w:i/>
          <w:sz w:val="20"/>
          <w:szCs w:val="20"/>
        </w:rPr>
        <w:tab/>
      </w:r>
      <w:r w:rsidRPr="00E770FC">
        <w:rPr>
          <w:bCs/>
          <w:i/>
          <w:sz w:val="20"/>
          <w:szCs w:val="20"/>
        </w:rPr>
        <w:t xml:space="preserve">0.75 </w:t>
      </w:r>
      <w:proofErr w:type="spellStart"/>
      <w:r w:rsidRPr="00E770FC">
        <w:rPr>
          <w:bCs/>
          <w:i/>
          <w:sz w:val="20"/>
          <w:szCs w:val="20"/>
        </w:rPr>
        <w:t>hrs</w:t>
      </w:r>
      <w:proofErr w:type="spellEnd"/>
    </w:p>
    <w:p w14:paraId="6FE6C4DB" w14:textId="77777777" w:rsidR="0084129A" w:rsidRPr="0084129A" w:rsidRDefault="0084129A" w:rsidP="00E10C98">
      <w:pPr>
        <w:tabs>
          <w:tab w:val="left" w:pos="1440"/>
        </w:tabs>
        <w:spacing w:after="0" w:line="240" w:lineRule="auto"/>
        <w:ind w:left="1440" w:hanging="1440"/>
        <w:rPr>
          <w:bCs/>
          <w:i/>
          <w:sz w:val="20"/>
          <w:szCs w:val="20"/>
        </w:rPr>
      </w:pPr>
    </w:p>
    <w:p w14:paraId="23972D9F" w14:textId="07ED42A4" w:rsidR="00185998" w:rsidRPr="005B2E18" w:rsidRDefault="00BE691F" w:rsidP="00FB12CD">
      <w:pPr>
        <w:tabs>
          <w:tab w:val="left" w:pos="1440"/>
        </w:tabs>
        <w:spacing w:after="0" w:line="240" w:lineRule="auto"/>
        <w:ind w:left="1440" w:hanging="1440"/>
        <w:rPr>
          <w:b/>
          <w:sz w:val="20"/>
          <w:szCs w:val="20"/>
        </w:rPr>
      </w:pPr>
      <w:r w:rsidRPr="005B2E18">
        <w:rPr>
          <w:b/>
          <w:sz w:val="20"/>
          <w:szCs w:val="20"/>
        </w:rPr>
        <w:t>3</w:t>
      </w:r>
      <w:r w:rsidR="00FB12CD" w:rsidRPr="005B2E18">
        <w:rPr>
          <w:b/>
          <w:sz w:val="20"/>
          <w:szCs w:val="20"/>
        </w:rPr>
        <w:t>:</w:t>
      </w:r>
      <w:r w:rsidR="00565B21" w:rsidRPr="005B2E18">
        <w:rPr>
          <w:b/>
          <w:sz w:val="20"/>
          <w:szCs w:val="20"/>
        </w:rPr>
        <w:t>30</w:t>
      </w:r>
      <w:r w:rsidR="00185998" w:rsidRPr="005B2E18">
        <w:rPr>
          <w:b/>
          <w:sz w:val="20"/>
          <w:szCs w:val="20"/>
        </w:rPr>
        <w:tab/>
      </w:r>
      <w:r w:rsidR="00185998" w:rsidRPr="005B2E18">
        <w:rPr>
          <w:sz w:val="20"/>
          <w:szCs w:val="20"/>
        </w:rPr>
        <w:t>Closing Statement</w:t>
      </w:r>
    </w:p>
    <w:p w14:paraId="79BDE5A1" w14:textId="031AEB17" w:rsidR="00FB12CD" w:rsidRDefault="00FB12CD" w:rsidP="00E86BBB">
      <w:pPr>
        <w:tabs>
          <w:tab w:val="left" w:pos="1710"/>
        </w:tabs>
        <w:spacing w:after="0" w:line="240" w:lineRule="auto"/>
        <w:ind w:left="1440" w:hanging="1440"/>
        <w:rPr>
          <w:sz w:val="20"/>
          <w:szCs w:val="20"/>
        </w:rPr>
      </w:pPr>
    </w:p>
    <w:p w14:paraId="3AB989A1" w14:textId="77777777" w:rsidR="0084129A" w:rsidRDefault="0084129A" w:rsidP="00E86BBB">
      <w:pPr>
        <w:tabs>
          <w:tab w:val="left" w:pos="1710"/>
        </w:tabs>
        <w:spacing w:after="0" w:line="240" w:lineRule="auto"/>
        <w:ind w:left="1440" w:hanging="1440"/>
        <w:rPr>
          <w:sz w:val="20"/>
          <w:szCs w:val="20"/>
        </w:rPr>
      </w:pPr>
    </w:p>
    <w:p w14:paraId="051F4C86" w14:textId="77777777" w:rsidR="00F046FA" w:rsidRDefault="00F046FA" w:rsidP="00E86BBB">
      <w:pPr>
        <w:tabs>
          <w:tab w:val="left" w:pos="1710"/>
        </w:tabs>
        <w:spacing w:after="0" w:line="240" w:lineRule="auto"/>
        <w:ind w:left="1440" w:hanging="1440"/>
        <w:rPr>
          <w:sz w:val="20"/>
          <w:szCs w:val="20"/>
        </w:rPr>
      </w:pPr>
    </w:p>
    <w:p w14:paraId="29A56561" w14:textId="492F09D0" w:rsidR="005B2E18" w:rsidRDefault="005B2E18" w:rsidP="00E86BBB">
      <w:pPr>
        <w:tabs>
          <w:tab w:val="left" w:pos="1710"/>
        </w:tabs>
        <w:spacing w:after="0" w:line="240" w:lineRule="auto"/>
        <w:ind w:left="1440" w:hanging="1440"/>
        <w:rPr>
          <w:sz w:val="20"/>
          <w:szCs w:val="20"/>
        </w:rPr>
      </w:pPr>
    </w:p>
    <w:p w14:paraId="29D59322" w14:textId="2991E8BC" w:rsidR="00EA7820" w:rsidRPr="005B2E18" w:rsidRDefault="00CE2EED" w:rsidP="00EA7820">
      <w:pPr>
        <w:tabs>
          <w:tab w:val="left" w:pos="1710"/>
        </w:tabs>
        <w:spacing w:after="0"/>
        <w:rPr>
          <w:sz w:val="20"/>
          <w:szCs w:val="20"/>
        </w:rPr>
      </w:pPr>
      <w:r w:rsidRPr="005B2E18">
        <w:rPr>
          <w:b/>
          <w:sz w:val="20"/>
          <w:szCs w:val="20"/>
        </w:rPr>
        <w:t xml:space="preserve">Pre-register </w:t>
      </w:r>
      <w:r w:rsidRPr="000C6B27">
        <w:rPr>
          <w:b/>
          <w:sz w:val="20"/>
          <w:szCs w:val="20"/>
        </w:rPr>
        <w:t xml:space="preserve">by </w:t>
      </w:r>
      <w:r w:rsidR="000C6B27" w:rsidRPr="000C6B27">
        <w:rPr>
          <w:b/>
          <w:sz w:val="20"/>
          <w:szCs w:val="20"/>
        </w:rPr>
        <w:t>17</w:t>
      </w:r>
      <w:r w:rsidR="00565B21" w:rsidRPr="000C6B27">
        <w:rPr>
          <w:b/>
          <w:sz w:val="20"/>
          <w:szCs w:val="20"/>
        </w:rPr>
        <w:t xml:space="preserve"> </w:t>
      </w:r>
      <w:r w:rsidR="000C6B27" w:rsidRPr="000C6B27">
        <w:rPr>
          <w:b/>
          <w:sz w:val="20"/>
          <w:szCs w:val="20"/>
        </w:rPr>
        <w:t>March</w:t>
      </w:r>
      <w:r w:rsidR="00565B21" w:rsidRPr="000C6B27">
        <w:rPr>
          <w:b/>
          <w:sz w:val="20"/>
          <w:szCs w:val="20"/>
        </w:rPr>
        <w:t xml:space="preserve"> </w:t>
      </w:r>
      <w:r w:rsidR="00565B21" w:rsidRPr="00615FFF">
        <w:rPr>
          <w:b/>
          <w:sz w:val="20"/>
          <w:szCs w:val="20"/>
        </w:rPr>
        <w:t>202</w:t>
      </w:r>
      <w:r w:rsidR="00615FFF" w:rsidRPr="00615FFF">
        <w:rPr>
          <w:b/>
          <w:sz w:val="20"/>
          <w:szCs w:val="20"/>
        </w:rPr>
        <w:t>2</w:t>
      </w:r>
      <w:r w:rsidR="00EA7820" w:rsidRPr="00615FFF">
        <w:rPr>
          <w:sz w:val="20"/>
          <w:szCs w:val="20"/>
        </w:rPr>
        <w:t xml:space="preserve"> </w:t>
      </w:r>
      <w:r w:rsidR="00EA7820" w:rsidRPr="005B2E18">
        <w:rPr>
          <w:sz w:val="20"/>
          <w:szCs w:val="20"/>
        </w:rPr>
        <w:t>www.ohiowea.</w:t>
      </w:r>
      <w:r w:rsidRPr="005B2E18">
        <w:rPr>
          <w:sz w:val="20"/>
          <w:szCs w:val="20"/>
        </w:rPr>
        <w:t>org. Pre-regist</w:t>
      </w:r>
      <w:r w:rsidR="00284D4D" w:rsidRPr="005B2E18">
        <w:rPr>
          <w:sz w:val="20"/>
          <w:szCs w:val="20"/>
        </w:rPr>
        <w:t>ration</w:t>
      </w:r>
      <w:r w:rsidRPr="005B2E18">
        <w:rPr>
          <w:sz w:val="20"/>
          <w:szCs w:val="20"/>
        </w:rPr>
        <w:t xml:space="preserve"> fees are </w:t>
      </w:r>
      <w:r w:rsidRPr="00A31277">
        <w:rPr>
          <w:sz w:val="20"/>
          <w:szCs w:val="20"/>
        </w:rPr>
        <w:t>$</w:t>
      </w:r>
      <w:r w:rsidR="00A31277" w:rsidRPr="00A31277">
        <w:rPr>
          <w:sz w:val="20"/>
          <w:szCs w:val="20"/>
        </w:rPr>
        <w:t>20</w:t>
      </w:r>
      <w:r w:rsidRPr="00A31277">
        <w:rPr>
          <w:sz w:val="20"/>
          <w:szCs w:val="20"/>
        </w:rPr>
        <w:t xml:space="preserve"> members, $</w:t>
      </w:r>
      <w:r w:rsidR="00A31277" w:rsidRPr="00A31277">
        <w:rPr>
          <w:sz w:val="20"/>
          <w:szCs w:val="20"/>
        </w:rPr>
        <w:t>30</w:t>
      </w:r>
      <w:r w:rsidR="00284D4D" w:rsidRPr="00A31277">
        <w:rPr>
          <w:sz w:val="20"/>
          <w:szCs w:val="20"/>
        </w:rPr>
        <w:t xml:space="preserve"> n</w:t>
      </w:r>
      <w:r w:rsidR="00EA7820" w:rsidRPr="00A31277">
        <w:rPr>
          <w:sz w:val="20"/>
          <w:szCs w:val="20"/>
        </w:rPr>
        <w:t>on</w:t>
      </w:r>
      <w:r w:rsidR="00284D4D" w:rsidRPr="00A31277">
        <w:rPr>
          <w:sz w:val="20"/>
          <w:szCs w:val="20"/>
        </w:rPr>
        <w:t>-</w:t>
      </w:r>
      <w:r w:rsidR="00EA7820" w:rsidRPr="00A31277">
        <w:rPr>
          <w:sz w:val="20"/>
          <w:szCs w:val="20"/>
        </w:rPr>
        <w:t>members, $</w:t>
      </w:r>
      <w:r w:rsidR="00F146EE" w:rsidRPr="00A31277">
        <w:rPr>
          <w:sz w:val="20"/>
          <w:szCs w:val="20"/>
        </w:rPr>
        <w:t>5 students (w/ID)</w:t>
      </w:r>
      <w:r w:rsidR="00284D4D" w:rsidRPr="00A31277">
        <w:rPr>
          <w:sz w:val="20"/>
          <w:szCs w:val="20"/>
        </w:rPr>
        <w:t xml:space="preserve">. </w:t>
      </w:r>
      <w:r w:rsidR="00F146EE" w:rsidRPr="00A31277">
        <w:rPr>
          <w:sz w:val="20"/>
          <w:szCs w:val="20"/>
        </w:rPr>
        <w:t>Walk-ins -$35</w:t>
      </w:r>
      <w:r w:rsidR="00967EF6" w:rsidRPr="00A31277">
        <w:rPr>
          <w:sz w:val="20"/>
          <w:szCs w:val="20"/>
        </w:rPr>
        <w:t xml:space="preserve"> member</w:t>
      </w:r>
      <w:r w:rsidR="00284D4D" w:rsidRPr="00A31277">
        <w:rPr>
          <w:sz w:val="20"/>
          <w:szCs w:val="20"/>
        </w:rPr>
        <w:t>s</w:t>
      </w:r>
      <w:r w:rsidR="00EA7820" w:rsidRPr="00A31277">
        <w:rPr>
          <w:sz w:val="20"/>
          <w:szCs w:val="20"/>
        </w:rPr>
        <w:t>,</w:t>
      </w:r>
      <w:r w:rsidR="00F146EE" w:rsidRPr="00A31277">
        <w:rPr>
          <w:sz w:val="20"/>
          <w:szCs w:val="20"/>
        </w:rPr>
        <w:t xml:space="preserve"> $50</w:t>
      </w:r>
      <w:r w:rsidR="00284D4D" w:rsidRPr="00A31277">
        <w:rPr>
          <w:sz w:val="20"/>
          <w:szCs w:val="20"/>
        </w:rPr>
        <w:t xml:space="preserve"> n</w:t>
      </w:r>
      <w:r w:rsidR="00EA7820" w:rsidRPr="00A31277">
        <w:rPr>
          <w:sz w:val="20"/>
          <w:szCs w:val="20"/>
        </w:rPr>
        <w:t>on</w:t>
      </w:r>
      <w:r w:rsidR="00284D4D" w:rsidRPr="00A31277">
        <w:rPr>
          <w:sz w:val="20"/>
          <w:szCs w:val="20"/>
        </w:rPr>
        <w:t>-</w:t>
      </w:r>
      <w:r w:rsidR="00EA7820" w:rsidRPr="00A31277">
        <w:rPr>
          <w:sz w:val="20"/>
          <w:szCs w:val="20"/>
        </w:rPr>
        <w:t>member</w:t>
      </w:r>
      <w:r w:rsidR="00284D4D" w:rsidRPr="00A31277">
        <w:rPr>
          <w:sz w:val="20"/>
          <w:szCs w:val="20"/>
        </w:rPr>
        <w:t>s.</w:t>
      </w:r>
      <w:r w:rsidR="00EA7820" w:rsidRPr="00A31277">
        <w:rPr>
          <w:sz w:val="20"/>
          <w:szCs w:val="20"/>
        </w:rPr>
        <w:t xml:space="preserve">  </w:t>
      </w:r>
    </w:p>
    <w:p w14:paraId="017A51DA" w14:textId="0157501D" w:rsidR="003E12E4" w:rsidRPr="005B2E18" w:rsidRDefault="00CE2EED" w:rsidP="00EE16A1">
      <w:pPr>
        <w:tabs>
          <w:tab w:val="left" w:pos="1710"/>
        </w:tabs>
        <w:spacing w:after="0"/>
        <w:rPr>
          <w:sz w:val="20"/>
          <w:szCs w:val="20"/>
        </w:rPr>
      </w:pPr>
      <w:r w:rsidRPr="005B2E18">
        <w:rPr>
          <w:sz w:val="20"/>
          <w:szCs w:val="20"/>
        </w:rPr>
        <w:t xml:space="preserve">Contact: </w:t>
      </w:r>
      <w:r w:rsidR="00565B21" w:rsidRPr="005B2E18">
        <w:rPr>
          <w:sz w:val="20"/>
          <w:szCs w:val="20"/>
        </w:rPr>
        <w:t xml:space="preserve">Ed </w:t>
      </w:r>
      <w:r w:rsidR="001A5C0D" w:rsidRPr="005B2E18">
        <w:rPr>
          <w:sz w:val="20"/>
          <w:szCs w:val="20"/>
        </w:rPr>
        <w:t>Smith, SWOWEA</w:t>
      </w:r>
      <w:r w:rsidR="00EA7820" w:rsidRPr="005B2E18">
        <w:rPr>
          <w:sz w:val="20"/>
          <w:szCs w:val="20"/>
        </w:rPr>
        <w:t xml:space="preserve"> Treasure</w:t>
      </w:r>
      <w:r w:rsidR="00C7093F" w:rsidRPr="005B2E18">
        <w:rPr>
          <w:sz w:val="20"/>
          <w:szCs w:val="20"/>
        </w:rPr>
        <w:t>r</w:t>
      </w:r>
      <w:r w:rsidR="00EA7820" w:rsidRPr="005B2E18">
        <w:rPr>
          <w:sz w:val="20"/>
          <w:szCs w:val="20"/>
        </w:rPr>
        <w:t xml:space="preserve"> </w:t>
      </w:r>
      <w:r w:rsidR="00284D4D" w:rsidRPr="005B2E18">
        <w:rPr>
          <w:sz w:val="20"/>
          <w:szCs w:val="20"/>
        </w:rPr>
        <w:t xml:space="preserve">at </w:t>
      </w:r>
      <w:hyperlink r:id="rId6" w:history="1">
        <w:r w:rsidR="001A5C0D" w:rsidRPr="005B2E18">
          <w:rPr>
            <w:rStyle w:val="Hyperlink"/>
            <w:sz w:val="20"/>
            <w:szCs w:val="20"/>
          </w:rPr>
          <w:t>esmith@masonoh.org</w:t>
        </w:r>
      </w:hyperlink>
      <w:r w:rsidR="001A5C0D" w:rsidRPr="005B2E18">
        <w:rPr>
          <w:sz w:val="20"/>
          <w:szCs w:val="20"/>
        </w:rPr>
        <w:t xml:space="preserve"> </w:t>
      </w:r>
      <w:r w:rsidRPr="005B2E18">
        <w:rPr>
          <w:sz w:val="20"/>
          <w:szCs w:val="20"/>
        </w:rPr>
        <w:t xml:space="preserve">or </w:t>
      </w:r>
      <w:r w:rsidR="006339D1" w:rsidRPr="005B2E18">
        <w:rPr>
          <w:sz w:val="20"/>
          <w:szCs w:val="20"/>
        </w:rPr>
        <w:t xml:space="preserve">(513) </w:t>
      </w:r>
      <w:r w:rsidR="005D2737">
        <w:rPr>
          <w:sz w:val="20"/>
          <w:szCs w:val="20"/>
        </w:rPr>
        <w:t>229-8570.</w:t>
      </w:r>
    </w:p>
    <w:p w14:paraId="4CA2CB25" w14:textId="6AF1DB52" w:rsidR="006F240C" w:rsidRPr="005B2E18" w:rsidRDefault="00EA7820" w:rsidP="00EE16A1">
      <w:pPr>
        <w:tabs>
          <w:tab w:val="left" w:pos="1710"/>
        </w:tabs>
        <w:spacing w:after="0"/>
        <w:rPr>
          <w:sz w:val="20"/>
          <w:szCs w:val="20"/>
        </w:rPr>
      </w:pPr>
      <w:r w:rsidRPr="005B2E18">
        <w:rPr>
          <w:sz w:val="20"/>
          <w:szCs w:val="20"/>
        </w:rPr>
        <w:t>Credit card payment is available through www.ohiowea.org only. Meeting is free for new members with paid membership application.</w:t>
      </w:r>
      <w:r w:rsidR="006339D1" w:rsidRPr="005B2E18">
        <w:rPr>
          <w:sz w:val="20"/>
          <w:szCs w:val="20"/>
        </w:rPr>
        <w:t xml:space="preserve"> </w:t>
      </w:r>
      <w:r w:rsidRPr="005B2E18">
        <w:rPr>
          <w:sz w:val="20"/>
          <w:szCs w:val="20"/>
        </w:rPr>
        <w:t xml:space="preserve">Please honor your reservation with payment if unable to attend. </w:t>
      </w:r>
    </w:p>
    <w:p w14:paraId="5B77D71E" w14:textId="1F847D55" w:rsidR="00E9106C" w:rsidRPr="005B2E18" w:rsidRDefault="00E9106C" w:rsidP="00EE16A1">
      <w:pPr>
        <w:tabs>
          <w:tab w:val="left" w:pos="1710"/>
        </w:tabs>
        <w:spacing w:after="0"/>
        <w:rPr>
          <w:sz w:val="20"/>
          <w:szCs w:val="20"/>
        </w:rPr>
      </w:pPr>
    </w:p>
    <w:p w14:paraId="715ADC2F" w14:textId="77777777" w:rsidR="00E9106C" w:rsidRPr="005B2E18" w:rsidRDefault="00E9106C" w:rsidP="00E9106C">
      <w:pPr>
        <w:tabs>
          <w:tab w:val="left" w:pos="1710"/>
        </w:tabs>
        <w:spacing w:after="0"/>
        <w:rPr>
          <w:sz w:val="20"/>
          <w:szCs w:val="20"/>
        </w:rPr>
      </w:pPr>
      <w:r w:rsidRPr="005B2E18">
        <w:rPr>
          <w:sz w:val="20"/>
          <w:szCs w:val="20"/>
        </w:rPr>
        <w:t xml:space="preserve">We will be following CDC and state guidelines regarding COVID-19 which may include masks, social distancing, and other safety measures. The latest CDC guidelines for preventing the spread of Covid-19 can be found here: </w:t>
      </w:r>
      <w:hyperlink r:id="rId7" w:history="1">
        <w:r w:rsidRPr="005B2E18">
          <w:rPr>
            <w:rStyle w:val="Hyperlink"/>
            <w:sz w:val="20"/>
            <w:szCs w:val="20"/>
          </w:rPr>
          <w:t>https://www.cdc.gov/coronavirus/2019-ncov/index.html</w:t>
        </w:r>
      </w:hyperlink>
    </w:p>
    <w:p w14:paraId="38C8DAC7" w14:textId="6F747D3F" w:rsidR="00E9106C" w:rsidRPr="005B2E18" w:rsidRDefault="00E9106C" w:rsidP="00EE16A1">
      <w:pPr>
        <w:tabs>
          <w:tab w:val="left" w:pos="1710"/>
        </w:tabs>
        <w:spacing w:after="0"/>
        <w:rPr>
          <w:sz w:val="20"/>
          <w:szCs w:val="20"/>
        </w:rPr>
      </w:pPr>
    </w:p>
    <w:p w14:paraId="4BB4B90C" w14:textId="0A3829A6" w:rsidR="00791E8E" w:rsidRPr="00C83DDD" w:rsidRDefault="00791E8E" w:rsidP="00791E8E">
      <w:pPr>
        <w:tabs>
          <w:tab w:val="left" w:pos="1710"/>
        </w:tabs>
        <w:spacing w:after="0" w:line="240" w:lineRule="auto"/>
        <w:rPr>
          <w:b/>
          <w:sz w:val="20"/>
          <w:szCs w:val="20"/>
        </w:rPr>
      </w:pPr>
      <w:r w:rsidRPr="00C83DDD">
        <w:rPr>
          <w:b/>
          <w:sz w:val="20"/>
          <w:szCs w:val="20"/>
        </w:rPr>
        <w:t xml:space="preserve">Directions to </w:t>
      </w:r>
      <w:r w:rsidR="009015FB" w:rsidRPr="00C83DDD">
        <w:rPr>
          <w:b/>
          <w:sz w:val="20"/>
          <w:szCs w:val="20"/>
        </w:rPr>
        <w:t>Lick Run VCS Tour</w:t>
      </w:r>
      <w:r w:rsidRPr="00C83DDD">
        <w:rPr>
          <w:b/>
          <w:sz w:val="20"/>
          <w:szCs w:val="20"/>
        </w:rPr>
        <w:t xml:space="preserve">: </w:t>
      </w:r>
    </w:p>
    <w:p w14:paraId="6F2BE9E2" w14:textId="58F9D781" w:rsidR="00791E8E" w:rsidRPr="00C83DDD" w:rsidRDefault="00791E8E" w:rsidP="00791E8E">
      <w:pPr>
        <w:tabs>
          <w:tab w:val="left" w:pos="1710"/>
        </w:tabs>
        <w:spacing w:after="0" w:line="240" w:lineRule="auto"/>
        <w:rPr>
          <w:b/>
          <w:sz w:val="20"/>
          <w:szCs w:val="20"/>
        </w:rPr>
      </w:pPr>
      <w:r w:rsidRPr="00C83DDD">
        <w:rPr>
          <w:b/>
          <w:sz w:val="20"/>
          <w:szCs w:val="20"/>
        </w:rPr>
        <w:t xml:space="preserve">From I-75, Exit </w:t>
      </w:r>
      <w:r w:rsidR="000C6B27" w:rsidRPr="00C83DDD">
        <w:rPr>
          <w:b/>
          <w:sz w:val="20"/>
          <w:szCs w:val="20"/>
        </w:rPr>
        <w:t>2B</w:t>
      </w:r>
      <w:r w:rsidRPr="00C83DDD">
        <w:rPr>
          <w:b/>
          <w:sz w:val="20"/>
          <w:szCs w:val="20"/>
        </w:rPr>
        <w:t xml:space="preserve"> </w:t>
      </w:r>
      <w:r w:rsidR="000C6B27" w:rsidRPr="00C83DDD">
        <w:rPr>
          <w:b/>
          <w:sz w:val="20"/>
          <w:szCs w:val="20"/>
        </w:rPr>
        <w:t>–</w:t>
      </w:r>
      <w:r w:rsidRPr="00C83DDD">
        <w:rPr>
          <w:b/>
          <w:sz w:val="20"/>
          <w:szCs w:val="20"/>
        </w:rPr>
        <w:t xml:space="preserve"> </w:t>
      </w:r>
      <w:r w:rsidR="000C6B27" w:rsidRPr="00C83DDD">
        <w:rPr>
          <w:b/>
          <w:sz w:val="20"/>
          <w:szCs w:val="20"/>
        </w:rPr>
        <w:t>Western Hills Viaduct</w:t>
      </w:r>
    </w:p>
    <w:p w14:paraId="780E61A2" w14:textId="263D18B0" w:rsidR="00791E8E" w:rsidRPr="00C83DDD" w:rsidRDefault="00791E8E" w:rsidP="00791E8E">
      <w:pPr>
        <w:tabs>
          <w:tab w:val="left" w:pos="1710"/>
        </w:tabs>
        <w:spacing w:after="0" w:line="240" w:lineRule="auto"/>
        <w:rPr>
          <w:sz w:val="20"/>
          <w:szCs w:val="20"/>
        </w:rPr>
      </w:pPr>
      <w:r w:rsidRPr="00C83DDD">
        <w:rPr>
          <w:sz w:val="20"/>
          <w:szCs w:val="20"/>
        </w:rPr>
        <w:t xml:space="preserve">Head west on </w:t>
      </w:r>
      <w:r w:rsidR="000C6B27" w:rsidRPr="00C83DDD">
        <w:rPr>
          <w:sz w:val="20"/>
          <w:szCs w:val="20"/>
        </w:rPr>
        <w:t>Western Hills Viaduct</w:t>
      </w:r>
      <w:r w:rsidRPr="00C83DDD">
        <w:rPr>
          <w:sz w:val="20"/>
          <w:szCs w:val="20"/>
        </w:rPr>
        <w:t xml:space="preserve"> toward </w:t>
      </w:r>
      <w:r w:rsidR="000C6B27" w:rsidRPr="00C83DDD">
        <w:rPr>
          <w:sz w:val="20"/>
          <w:szCs w:val="20"/>
        </w:rPr>
        <w:t>Harrison Ave.</w:t>
      </w:r>
    </w:p>
    <w:p w14:paraId="5AC48315" w14:textId="4CF92A29" w:rsidR="00791E8E" w:rsidRPr="00C83DDD" w:rsidRDefault="00791E8E" w:rsidP="00791E8E">
      <w:pPr>
        <w:tabs>
          <w:tab w:val="left" w:pos="1710"/>
        </w:tabs>
        <w:spacing w:after="0" w:line="240" w:lineRule="auto"/>
        <w:rPr>
          <w:sz w:val="20"/>
          <w:szCs w:val="20"/>
        </w:rPr>
      </w:pPr>
      <w:r w:rsidRPr="00C83DDD">
        <w:rPr>
          <w:sz w:val="20"/>
          <w:szCs w:val="20"/>
        </w:rPr>
        <w:t xml:space="preserve">Take the 1st </w:t>
      </w:r>
      <w:r w:rsidR="000C6B27" w:rsidRPr="00C83DDD">
        <w:rPr>
          <w:sz w:val="20"/>
          <w:szCs w:val="20"/>
        </w:rPr>
        <w:t>right</w:t>
      </w:r>
      <w:r w:rsidRPr="00C83DDD">
        <w:rPr>
          <w:sz w:val="20"/>
          <w:szCs w:val="20"/>
        </w:rPr>
        <w:t xml:space="preserve"> onto </w:t>
      </w:r>
      <w:r w:rsidR="000C6B27" w:rsidRPr="00C83DDD">
        <w:rPr>
          <w:sz w:val="20"/>
          <w:szCs w:val="20"/>
        </w:rPr>
        <w:t>Harrison Ave.</w:t>
      </w:r>
    </w:p>
    <w:p w14:paraId="65F28974" w14:textId="0DA8C5FE" w:rsidR="00791E8E" w:rsidRPr="00C83DDD" w:rsidRDefault="000C6B27" w:rsidP="00791E8E">
      <w:pPr>
        <w:tabs>
          <w:tab w:val="left" w:pos="1710"/>
        </w:tabs>
        <w:spacing w:after="0" w:line="240" w:lineRule="auto"/>
        <w:rPr>
          <w:sz w:val="20"/>
          <w:szCs w:val="20"/>
        </w:rPr>
      </w:pPr>
      <w:r w:rsidRPr="00C83DDD">
        <w:rPr>
          <w:sz w:val="20"/>
          <w:szCs w:val="20"/>
        </w:rPr>
        <w:t xml:space="preserve">Turn left onto Queen City Avenue. </w:t>
      </w:r>
    </w:p>
    <w:p w14:paraId="72B5E533" w14:textId="1A0247A5" w:rsidR="00C83DDD" w:rsidRPr="00C83DDD" w:rsidRDefault="00C83DDD" w:rsidP="00C83DDD">
      <w:pPr>
        <w:spacing w:after="0" w:line="240" w:lineRule="auto"/>
        <w:jc w:val="both"/>
        <w:rPr>
          <w:sz w:val="20"/>
          <w:szCs w:val="20"/>
        </w:rPr>
      </w:pPr>
      <w:r w:rsidRPr="00C83DDD">
        <w:rPr>
          <w:sz w:val="20"/>
          <w:szCs w:val="20"/>
        </w:rPr>
        <w:t xml:space="preserve">Parking along Old Queen City between Lick </w:t>
      </w:r>
      <w:proofErr w:type="gramStart"/>
      <w:r w:rsidRPr="00C83DDD">
        <w:rPr>
          <w:sz w:val="20"/>
          <w:szCs w:val="20"/>
        </w:rPr>
        <w:t>Run</w:t>
      </w:r>
      <w:r w:rsidR="0084129A">
        <w:rPr>
          <w:sz w:val="20"/>
          <w:szCs w:val="20"/>
        </w:rPr>
        <w:t xml:space="preserve"> </w:t>
      </w:r>
      <w:r w:rsidRPr="00C83DDD">
        <w:rPr>
          <w:sz w:val="20"/>
          <w:szCs w:val="20"/>
        </w:rPr>
        <w:t>Way</w:t>
      </w:r>
      <w:proofErr w:type="gramEnd"/>
      <w:r w:rsidRPr="00C83DDD">
        <w:rPr>
          <w:sz w:val="20"/>
          <w:szCs w:val="20"/>
        </w:rPr>
        <w:t xml:space="preserve"> and Forebay</w:t>
      </w:r>
      <w:r w:rsidR="00713604">
        <w:rPr>
          <w:sz w:val="20"/>
          <w:szCs w:val="20"/>
        </w:rPr>
        <w:t>.</w:t>
      </w:r>
    </w:p>
    <w:p w14:paraId="77C59233" w14:textId="77777777" w:rsidR="00C83DDD" w:rsidRDefault="00C83DDD" w:rsidP="00791E8E">
      <w:pPr>
        <w:tabs>
          <w:tab w:val="left" w:pos="1710"/>
        </w:tabs>
        <w:spacing w:after="0" w:line="240" w:lineRule="auto"/>
        <w:rPr>
          <w:color w:val="FF0000"/>
          <w:sz w:val="20"/>
          <w:szCs w:val="20"/>
        </w:rPr>
      </w:pPr>
    </w:p>
    <w:p w14:paraId="52900ACA" w14:textId="7EE60776" w:rsidR="00791E8E" w:rsidRPr="0035450B" w:rsidRDefault="00713604" w:rsidP="00791E8E">
      <w:pPr>
        <w:tabs>
          <w:tab w:val="left" w:pos="1710"/>
        </w:tabs>
        <w:spacing w:after="0" w:line="240" w:lineRule="auto"/>
        <w:rPr>
          <w:color w:val="FF0000"/>
          <w:sz w:val="20"/>
          <w:szCs w:val="20"/>
        </w:rPr>
      </w:pPr>
      <w:r w:rsidRPr="00713604">
        <w:rPr>
          <w:noProof/>
          <w:color w:val="FF0000"/>
          <w:sz w:val="20"/>
          <w:szCs w:val="20"/>
        </w:rPr>
        <w:drawing>
          <wp:inline distT="0" distB="0" distL="0" distR="0" wp14:anchorId="59B93E57" wp14:editId="5BF9E96D">
            <wp:extent cx="3200400" cy="229997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3200400" cy="2299970"/>
                    </a:xfrm>
                    <a:prstGeom prst="rect">
                      <a:avLst/>
                    </a:prstGeom>
                  </pic:spPr>
                </pic:pic>
              </a:graphicData>
            </a:graphic>
          </wp:inline>
        </w:drawing>
      </w:r>
    </w:p>
    <w:p w14:paraId="7AFABC20" w14:textId="77777777" w:rsidR="00791E8E" w:rsidRPr="0035450B" w:rsidRDefault="00791E8E" w:rsidP="00791E8E">
      <w:pPr>
        <w:tabs>
          <w:tab w:val="left" w:pos="1710"/>
        </w:tabs>
        <w:spacing w:after="0" w:line="240" w:lineRule="auto"/>
        <w:rPr>
          <w:color w:val="FF0000"/>
          <w:sz w:val="20"/>
          <w:szCs w:val="20"/>
        </w:rPr>
      </w:pPr>
    </w:p>
    <w:p w14:paraId="6EF3DFA7" w14:textId="77777777" w:rsidR="009015FB" w:rsidRPr="00AD797D" w:rsidRDefault="009015FB" w:rsidP="009015FB">
      <w:pPr>
        <w:tabs>
          <w:tab w:val="left" w:pos="1710"/>
        </w:tabs>
        <w:spacing w:after="0" w:line="240" w:lineRule="auto"/>
        <w:rPr>
          <w:b/>
          <w:sz w:val="20"/>
          <w:szCs w:val="20"/>
        </w:rPr>
      </w:pPr>
      <w:r w:rsidRPr="00AD797D">
        <w:rPr>
          <w:b/>
          <w:sz w:val="20"/>
          <w:szCs w:val="20"/>
        </w:rPr>
        <w:t xml:space="preserve">Directions to The Sanctuary: </w:t>
      </w:r>
    </w:p>
    <w:p w14:paraId="789F627C" w14:textId="0AB5A95F" w:rsidR="00791E8E" w:rsidRPr="00AD797D" w:rsidRDefault="00770240" w:rsidP="00791E8E">
      <w:pPr>
        <w:tabs>
          <w:tab w:val="left" w:pos="1710"/>
        </w:tabs>
        <w:spacing w:after="0" w:line="240" w:lineRule="auto"/>
        <w:rPr>
          <w:sz w:val="20"/>
          <w:szCs w:val="20"/>
        </w:rPr>
      </w:pPr>
      <w:r w:rsidRPr="00AD797D">
        <w:rPr>
          <w:sz w:val="20"/>
          <w:szCs w:val="20"/>
        </w:rPr>
        <w:t>Head East on Westwood Ave</w:t>
      </w:r>
      <w:r w:rsidR="00C20696" w:rsidRPr="00AD797D">
        <w:rPr>
          <w:sz w:val="20"/>
          <w:szCs w:val="20"/>
        </w:rPr>
        <w:t>.</w:t>
      </w:r>
    </w:p>
    <w:p w14:paraId="25F0849E" w14:textId="2155DB5D" w:rsidR="00770240" w:rsidRPr="00AD797D" w:rsidRDefault="00770240" w:rsidP="00791E8E">
      <w:pPr>
        <w:tabs>
          <w:tab w:val="left" w:pos="1710"/>
        </w:tabs>
        <w:spacing w:after="0" w:line="240" w:lineRule="auto"/>
        <w:rPr>
          <w:sz w:val="20"/>
          <w:szCs w:val="20"/>
        </w:rPr>
      </w:pPr>
      <w:r w:rsidRPr="00AD797D">
        <w:rPr>
          <w:sz w:val="20"/>
          <w:szCs w:val="20"/>
        </w:rPr>
        <w:t xml:space="preserve">Continue onto </w:t>
      </w:r>
      <w:r w:rsidR="00AD797D" w:rsidRPr="00AD797D">
        <w:rPr>
          <w:sz w:val="20"/>
          <w:szCs w:val="20"/>
        </w:rPr>
        <w:t>Harrison Ave.</w:t>
      </w:r>
    </w:p>
    <w:p w14:paraId="5F4FA081" w14:textId="2E63FCDE" w:rsidR="00AD797D" w:rsidRPr="00AD797D" w:rsidRDefault="00AD797D" w:rsidP="00791E8E">
      <w:pPr>
        <w:tabs>
          <w:tab w:val="left" w:pos="1710"/>
        </w:tabs>
        <w:spacing w:after="0" w:line="240" w:lineRule="auto"/>
        <w:rPr>
          <w:sz w:val="20"/>
          <w:szCs w:val="20"/>
        </w:rPr>
      </w:pPr>
      <w:r w:rsidRPr="00AD797D">
        <w:rPr>
          <w:sz w:val="20"/>
          <w:szCs w:val="20"/>
        </w:rPr>
        <w:t xml:space="preserve">Use </w:t>
      </w:r>
      <w:r w:rsidR="0084129A" w:rsidRPr="00AD797D">
        <w:rPr>
          <w:sz w:val="20"/>
          <w:szCs w:val="20"/>
        </w:rPr>
        <w:t>the lane</w:t>
      </w:r>
      <w:r w:rsidRPr="00AD797D">
        <w:rPr>
          <w:sz w:val="20"/>
          <w:szCs w:val="20"/>
        </w:rPr>
        <w:t xml:space="preserve"> to take the State Ave. ramp.</w:t>
      </w:r>
    </w:p>
    <w:p w14:paraId="5A8A497A" w14:textId="24D6640C" w:rsidR="00AD797D" w:rsidRPr="00AD797D" w:rsidRDefault="00AD797D" w:rsidP="00791E8E">
      <w:pPr>
        <w:tabs>
          <w:tab w:val="left" w:pos="1710"/>
        </w:tabs>
        <w:spacing w:after="0" w:line="240" w:lineRule="auto"/>
        <w:rPr>
          <w:sz w:val="20"/>
          <w:szCs w:val="20"/>
        </w:rPr>
      </w:pPr>
      <w:r w:rsidRPr="00AD797D">
        <w:rPr>
          <w:sz w:val="20"/>
          <w:szCs w:val="20"/>
        </w:rPr>
        <w:t>Turn Right on to State Ave.</w:t>
      </w:r>
    </w:p>
    <w:p w14:paraId="4FC8EBD0" w14:textId="183C3354" w:rsidR="00AD797D" w:rsidRPr="00AD797D" w:rsidRDefault="00AD797D" w:rsidP="00791E8E">
      <w:pPr>
        <w:tabs>
          <w:tab w:val="left" w:pos="1710"/>
        </w:tabs>
        <w:spacing w:after="0" w:line="240" w:lineRule="auto"/>
        <w:rPr>
          <w:sz w:val="20"/>
          <w:szCs w:val="20"/>
        </w:rPr>
      </w:pPr>
      <w:r w:rsidRPr="00AD797D">
        <w:rPr>
          <w:sz w:val="20"/>
          <w:szCs w:val="20"/>
        </w:rPr>
        <w:t>Continue for 1.6 miles.</w:t>
      </w:r>
    </w:p>
    <w:p w14:paraId="5889DE07" w14:textId="4350F9D2" w:rsidR="00AD797D" w:rsidRPr="00AD797D" w:rsidRDefault="00AD797D" w:rsidP="00791E8E">
      <w:pPr>
        <w:tabs>
          <w:tab w:val="left" w:pos="1710"/>
        </w:tabs>
        <w:spacing w:after="0" w:line="240" w:lineRule="auto"/>
        <w:rPr>
          <w:sz w:val="20"/>
          <w:szCs w:val="20"/>
        </w:rPr>
      </w:pPr>
      <w:r w:rsidRPr="00AD797D">
        <w:rPr>
          <w:sz w:val="20"/>
          <w:szCs w:val="20"/>
        </w:rPr>
        <w:t>Turn Left onto St. Michael St.</w:t>
      </w:r>
    </w:p>
    <w:p w14:paraId="6CC6C67D" w14:textId="478AD021" w:rsidR="00770240" w:rsidRPr="00AD797D" w:rsidRDefault="00770240" w:rsidP="00791E8E">
      <w:pPr>
        <w:tabs>
          <w:tab w:val="left" w:pos="1710"/>
        </w:tabs>
        <w:spacing w:after="0" w:line="240" w:lineRule="auto"/>
        <w:rPr>
          <w:sz w:val="20"/>
          <w:szCs w:val="20"/>
        </w:rPr>
      </w:pPr>
      <w:r w:rsidRPr="00AD797D">
        <w:rPr>
          <w:sz w:val="20"/>
          <w:szCs w:val="20"/>
        </w:rPr>
        <w:t xml:space="preserve">The Sanctuary will be on your </w:t>
      </w:r>
      <w:r w:rsidR="00AD797D" w:rsidRPr="00AD797D">
        <w:rPr>
          <w:sz w:val="20"/>
          <w:szCs w:val="20"/>
        </w:rPr>
        <w:t>Left</w:t>
      </w:r>
      <w:r w:rsidRPr="00AD797D">
        <w:rPr>
          <w:sz w:val="20"/>
          <w:szCs w:val="20"/>
        </w:rPr>
        <w:t>.</w:t>
      </w:r>
    </w:p>
    <w:p w14:paraId="57A4FEFE" w14:textId="185FC199" w:rsidR="003474C1" w:rsidRPr="00E770FC" w:rsidRDefault="00ED39D0" w:rsidP="003474C1">
      <w:pPr>
        <w:tabs>
          <w:tab w:val="left" w:pos="1710"/>
        </w:tabs>
        <w:spacing w:after="0" w:line="240" w:lineRule="auto"/>
        <w:rPr>
          <w:b/>
          <w:bCs/>
          <w:sz w:val="20"/>
          <w:szCs w:val="20"/>
        </w:rPr>
      </w:pPr>
      <w:r w:rsidRPr="00E770FC">
        <w:rPr>
          <w:b/>
          <w:bCs/>
          <w:sz w:val="20"/>
          <w:szCs w:val="20"/>
        </w:rPr>
        <w:t>Free parking is available within side lots adjacent to the Sanctuary located from St. Michael Street and rear parking lot accessed from Storrs Street. Ample free on street parking is available on all adjacent streets as needed.</w:t>
      </w:r>
    </w:p>
    <w:sectPr w:rsidR="003474C1" w:rsidRPr="00E770FC" w:rsidSect="0092518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0D0"/>
    <w:multiLevelType w:val="hybridMultilevel"/>
    <w:tmpl w:val="D61C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4866"/>
    <w:multiLevelType w:val="hybridMultilevel"/>
    <w:tmpl w:val="7E9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F1BFC"/>
    <w:multiLevelType w:val="hybridMultilevel"/>
    <w:tmpl w:val="821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01846"/>
    <w:multiLevelType w:val="hybridMultilevel"/>
    <w:tmpl w:val="39AE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BF30BB"/>
    <w:multiLevelType w:val="hybridMultilevel"/>
    <w:tmpl w:val="867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D2234"/>
    <w:multiLevelType w:val="hybridMultilevel"/>
    <w:tmpl w:val="D38A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A55BC"/>
    <w:multiLevelType w:val="hybridMultilevel"/>
    <w:tmpl w:val="8D96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87"/>
    <w:rsid w:val="000003EF"/>
    <w:rsid w:val="00001505"/>
    <w:rsid w:val="00003343"/>
    <w:rsid w:val="00003BDC"/>
    <w:rsid w:val="00006529"/>
    <w:rsid w:val="00033696"/>
    <w:rsid w:val="00062021"/>
    <w:rsid w:val="00065689"/>
    <w:rsid w:val="000709A1"/>
    <w:rsid w:val="00070B1E"/>
    <w:rsid w:val="00072697"/>
    <w:rsid w:val="00075B2F"/>
    <w:rsid w:val="0007748A"/>
    <w:rsid w:val="000904C9"/>
    <w:rsid w:val="00090D36"/>
    <w:rsid w:val="0009404D"/>
    <w:rsid w:val="00095111"/>
    <w:rsid w:val="00096796"/>
    <w:rsid w:val="000A255C"/>
    <w:rsid w:val="000A422A"/>
    <w:rsid w:val="000B05AF"/>
    <w:rsid w:val="000B779C"/>
    <w:rsid w:val="000B7D97"/>
    <w:rsid w:val="000C4D99"/>
    <w:rsid w:val="000C6B27"/>
    <w:rsid w:val="000E0344"/>
    <w:rsid w:val="000E0B9B"/>
    <w:rsid w:val="000F614E"/>
    <w:rsid w:val="000F7901"/>
    <w:rsid w:val="00106E19"/>
    <w:rsid w:val="00110D49"/>
    <w:rsid w:val="001217DD"/>
    <w:rsid w:val="00124ED2"/>
    <w:rsid w:val="001311AD"/>
    <w:rsid w:val="001409D2"/>
    <w:rsid w:val="00155781"/>
    <w:rsid w:val="00162649"/>
    <w:rsid w:val="001732D0"/>
    <w:rsid w:val="00180DF4"/>
    <w:rsid w:val="00185998"/>
    <w:rsid w:val="001918C8"/>
    <w:rsid w:val="001A1008"/>
    <w:rsid w:val="001A3C9B"/>
    <w:rsid w:val="001A5C0D"/>
    <w:rsid w:val="001A5EAD"/>
    <w:rsid w:val="001B48CC"/>
    <w:rsid w:val="001D6F8C"/>
    <w:rsid w:val="001E5671"/>
    <w:rsid w:val="00200C30"/>
    <w:rsid w:val="00202BCF"/>
    <w:rsid w:val="00206E01"/>
    <w:rsid w:val="0021259C"/>
    <w:rsid w:val="00222F62"/>
    <w:rsid w:val="00236163"/>
    <w:rsid w:val="00253B84"/>
    <w:rsid w:val="002727EA"/>
    <w:rsid w:val="0028236F"/>
    <w:rsid w:val="00284D4D"/>
    <w:rsid w:val="00290EA6"/>
    <w:rsid w:val="002B0076"/>
    <w:rsid w:val="002B3BA5"/>
    <w:rsid w:val="002E190F"/>
    <w:rsid w:val="00324BB0"/>
    <w:rsid w:val="003424EC"/>
    <w:rsid w:val="00345D1F"/>
    <w:rsid w:val="003474C1"/>
    <w:rsid w:val="00350E18"/>
    <w:rsid w:val="003541EF"/>
    <w:rsid w:val="0035450B"/>
    <w:rsid w:val="00357C1C"/>
    <w:rsid w:val="0036491A"/>
    <w:rsid w:val="003655F5"/>
    <w:rsid w:val="00367B2A"/>
    <w:rsid w:val="003769D8"/>
    <w:rsid w:val="003907E1"/>
    <w:rsid w:val="0039120D"/>
    <w:rsid w:val="00395386"/>
    <w:rsid w:val="0039748D"/>
    <w:rsid w:val="003B73B9"/>
    <w:rsid w:val="003C0B06"/>
    <w:rsid w:val="003C352E"/>
    <w:rsid w:val="003C380C"/>
    <w:rsid w:val="003E12E4"/>
    <w:rsid w:val="003E2838"/>
    <w:rsid w:val="0040071E"/>
    <w:rsid w:val="004010C8"/>
    <w:rsid w:val="0041568C"/>
    <w:rsid w:val="00416455"/>
    <w:rsid w:val="00436B9E"/>
    <w:rsid w:val="00441CF8"/>
    <w:rsid w:val="00443081"/>
    <w:rsid w:val="0045792A"/>
    <w:rsid w:val="00470DB1"/>
    <w:rsid w:val="00497398"/>
    <w:rsid w:val="004A06D9"/>
    <w:rsid w:val="004D596D"/>
    <w:rsid w:val="004F25AA"/>
    <w:rsid w:val="00501FC2"/>
    <w:rsid w:val="00527A67"/>
    <w:rsid w:val="00565B21"/>
    <w:rsid w:val="005843F0"/>
    <w:rsid w:val="005A37D1"/>
    <w:rsid w:val="005B2E18"/>
    <w:rsid w:val="005B36A3"/>
    <w:rsid w:val="005B440F"/>
    <w:rsid w:val="005C5FD7"/>
    <w:rsid w:val="005C72C6"/>
    <w:rsid w:val="005D24FE"/>
    <w:rsid w:val="005D2737"/>
    <w:rsid w:val="006019FE"/>
    <w:rsid w:val="0060321C"/>
    <w:rsid w:val="00603E9D"/>
    <w:rsid w:val="00615FFF"/>
    <w:rsid w:val="00622BC7"/>
    <w:rsid w:val="006339D1"/>
    <w:rsid w:val="006356DC"/>
    <w:rsid w:val="00636ADF"/>
    <w:rsid w:val="0064384F"/>
    <w:rsid w:val="00651799"/>
    <w:rsid w:val="006550AB"/>
    <w:rsid w:val="00670B53"/>
    <w:rsid w:val="00676472"/>
    <w:rsid w:val="00687AF7"/>
    <w:rsid w:val="00692A63"/>
    <w:rsid w:val="006A2355"/>
    <w:rsid w:val="006C0FFD"/>
    <w:rsid w:val="006C31F7"/>
    <w:rsid w:val="006C3866"/>
    <w:rsid w:val="006C6A1F"/>
    <w:rsid w:val="006D3C02"/>
    <w:rsid w:val="006D6888"/>
    <w:rsid w:val="006E4234"/>
    <w:rsid w:val="006E66D4"/>
    <w:rsid w:val="006F1F4B"/>
    <w:rsid w:val="006F240C"/>
    <w:rsid w:val="006F4B71"/>
    <w:rsid w:val="00702D57"/>
    <w:rsid w:val="007109AC"/>
    <w:rsid w:val="00713604"/>
    <w:rsid w:val="00714992"/>
    <w:rsid w:val="007235BB"/>
    <w:rsid w:val="00723A9B"/>
    <w:rsid w:val="00732303"/>
    <w:rsid w:val="00732B7C"/>
    <w:rsid w:val="007342FB"/>
    <w:rsid w:val="007351C3"/>
    <w:rsid w:val="00741E81"/>
    <w:rsid w:val="007526A1"/>
    <w:rsid w:val="00762AD1"/>
    <w:rsid w:val="00770240"/>
    <w:rsid w:val="00786E07"/>
    <w:rsid w:val="00790A80"/>
    <w:rsid w:val="00790E5E"/>
    <w:rsid w:val="00791E8E"/>
    <w:rsid w:val="007973AF"/>
    <w:rsid w:val="007C0D5C"/>
    <w:rsid w:val="007C6FF3"/>
    <w:rsid w:val="007E252F"/>
    <w:rsid w:val="007E7D33"/>
    <w:rsid w:val="007F7B30"/>
    <w:rsid w:val="00810DA5"/>
    <w:rsid w:val="0084129A"/>
    <w:rsid w:val="00841F82"/>
    <w:rsid w:val="00856E1F"/>
    <w:rsid w:val="008643AE"/>
    <w:rsid w:val="00873915"/>
    <w:rsid w:val="00874C75"/>
    <w:rsid w:val="00877F16"/>
    <w:rsid w:val="00890212"/>
    <w:rsid w:val="008949D2"/>
    <w:rsid w:val="008A44E8"/>
    <w:rsid w:val="008C2C0A"/>
    <w:rsid w:val="008D2632"/>
    <w:rsid w:val="008F07C3"/>
    <w:rsid w:val="009015FB"/>
    <w:rsid w:val="0090646A"/>
    <w:rsid w:val="009119E0"/>
    <w:rsid w:val="00911F8D"/>
    <w:rsid w:val="00912D6A"/>
    <w:rsid w:val="00925187"/>
    <w:rsid w:val="00961477"/>
    <w:rsid w:val="00967EF6"/>
    <w:rsid w:val="00972176"/>
    <w:rsid w:val="00981BB0"/>
    <w:rsid w:val="009907F1"/>
    <w:rsid w:val="009C10C1"/>
    <w:rsid w:val="009D2A3B"/>
    <w:rsid w:val="009D4AC3"/>
    <w:rsid w:val="009D6E55"/>
    <w:rsid w:val="009D7628"/>
    <w:rsid w:val="009D7E2E"/>
    <w:rsid w:val="009E3579"/>
    <w:rsid w:val="00A00F72"/>
    <w:rsid w:val="00A01702"/>
    <w:rsid w:val="00A26280"/>
    <w:rsid w:val="00A31277"/>
    <w:rsid w:val="00A31AE3"/>
    <w:rsid w:val="00A37702"/>
    <w:rsid w:val="00A5450D"/>
    <w:rsid w:val="00A67EE6"/>
    <w:rsid w:val="00A81127"/>
    <w:rsid w:val="00A870BA"/>
    <w:rsid w:val="00A910ED"/>
    <w:rsid w:val="00A94389"/>
    <w:rsid w:val="00AC45B2"/>
    <w:rsid w:val="00AD0A74"/>
    <w:rsid w:val="00AD243A"/>
    <w:rsid w:val="00AD682F"/>
    <w:rsid w:val="00AD797D"/>
    <w:rsid w:val="00AF13F6"/>
    <w:rsid w:val="00AF38B3"/>
    <w:rsid w:val="00B0125B"/>
    <w:rsid w:val="00B1050B"/>
    <w:rsid w:val="00B14FC2"/>
    <w:rsid w:val="00B239D2"/>
    <w:rsid w:val="00B332AD"/>
    <w:rsid w:val="00B42EB0"/>
    <w:rsid w:val="00B459C3"/>
    <w:rsid w:val="00B46A95"/>
    <w:rsid w:val="00B664A6"/>
    <w:rsid w:val="00B84E98"/>
    <w:rsid w:val="00B87C9A"/>
    <w:rsid w:val="00B9498F"/>
    <w:rsid w:val="00B975EA"/>
    <w:rsid w:val="00BC233C"/>
    <w:rsid w:val="00BE691F"/>
    <w:rsid w:val="00BF19FF"/>
    <w:rsid w:val="00BF672C"/>
    <w:rsid w:val="00C02CA6"/>
    <w:rsid w:val="00C052A6"/>
    <w:rsid w:val="00C05C5B"/>
    <w:rsid w:val="00C162E3"/>
    <w:rsid w:val="00C20696"/>
    <w:rsid w:val="00C22132"/>
    <w:rsid w:val="00C6342B"/>
    <w:rsid w:val="00C66277"/>
    <w:rsid w:val="00C66AE9"/>
    <w:rsid w:val="00C7093F"/>
    <w:rsid w:val="00C83DDD"/>
    <w:rsid w:val="00C92FA4"/>
    <w:rsid w:val="00CA2365"/>
    <w:rsid w:val="00CB2208"/>
    <w:rsid w:val="00CB3114"/>
    <w:rsid w:val="00CB3AC0"/>
    <w:rsid w:val="00CB7726"/>
    <w:rsid w:val="00CC3EF1"/>
    <w:rsid w:val="00CE06F7"/>
    <w:rsid w:val="00CE2EED"/>
    <w:rsid w:val="00CE3E7E"/>
    <w:rsid w:val="00CE5E82"/>
    <w:rsid w:val="00CE6351"/>
    <w:rsid w:val="00D04F44"/>
    <w:rsid w:val="00D07FA4"/>
    <w:rsid w:val="00D16B91"/>
    <w:rsid w:val="00D22153"/>
    <w:rsid w:val="00D765E4"/>
    <w:rsid w:val="00D8036C"/>
    <w:rsid w:val="00D917BB"/>
    <w:rsid w:val="00D972E0"/>
    <w:rsid w:val="00DA0458"/>
    <w:rsid w:val="00DC62D1"/>
    <w:rsid w:val="00DF6D8B"/>
    <w:rsid w:val="00E019F4"/>
    <w:rsid w:val="00E10C98"/>
    <w:rsid w:val="00E16433"/>
    <w:rsid w:val="00E37E44"/>
    <w:rsid w:val="00E42B5C"/>
    <w:rsid w:val="00E51A9D"/>
    <w:rsid w:val="00E54715"/>
    <w:rsid w:val="00E63635"/>
    <w:rsid w:val="00E67773"/>
    <w:rsid w:val="00E721C6"/>
    <w:rsid w:val="00E76ADE"/>
    <w:rsid w:val="00E770FC"/>
    <w:rsid w:val="00E81107"/>
    <w:rsid w:val="00E86BBB"/>
    <w:rsid w:val="00E9106C"/>
    <w:rsid w:val="00E930D1"/>
    <w:rsid w:val="00E94FF2"/>
    <w:rsid w:val="00E96B6E"/>
    <w:rsid w:val="00EA2DB2"/>
    <w:rsid w:val="00EA7820"/>
    <w:rsid w:val="00EB0658"/>
    <w:rsid w:val="00EB5E09"/>
    <w:rsid w:val="00EB73E8"/>
    <w:rsid w:val="00EC6AB8"/>
    <w:rsid w:val="00ED23AD"/>
    <w:rsid w:val="00ED39D0"/>
    <w:rsid w:val="00EE16A1"/>
    <w:rsid w:val="00EE2513"/>
    <w:rsid w:val="00F0328A"/>
    <w:rsid w:val="00F046FA"/>
    <w:rsid w:val="00F146EE"/>
    <w:rsid w:val="00F235C8"/>
    <w:rsid w:val="00F32FA3"/>
    <w:rsid w:val="00F3478F"/>
    <w:rsid w:val="00F446DC"/>
    <w:rsid w:val="00F45D29"/>
    <w:rsid w:val="00F53E07"/>
    <w:rsid w:val="00F673A9"/>
    <w:rsid w:val="00F74C03"/>
    <w:rsid w:val="00F92C7B"/>
    <w:rsid w:val="00F94D4E"/>
    <w:rsid w:val="00FB12CD"/>
    <w:rsid w:val="00FB7A37"/>
    <w:rsid w:val="00FC414A"/>
    <w:rsid w:val="00FC52A2"/>
    <w:rsid w:val="00FD2739"/>
    <w:rsid w:val="00FF24E1"/>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49306"/>
  <w15:docId w15:val="{7CBBC590-6A40-4674-914D-022A08B5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2FA4"/>
    <w:rPr>
      <w:rFonts w:cs="Times New Roman"/>
      <w:color w:val="0000FF"/>
      <w:u w:val="single"/>
    </w:rPr>
  </w:style>
  <w:style w:type="paragraph" w:styleId="ListParagraph">
    <w:name w:val="List Paragraph"/>
    <w:basedOn w:val="Normal"/>
    <w:uiPriority w:val="34"/>
    <w:qFormat/>
    <w:rsid w:val="00EB73E8"/>
    <w:pPr>
      <w:ind w:left="720"/>
      <w:contextualSpacing/>
    </w:pPr>
  </w:style>
  <w:style w:type="paragraph" w:styleId="BalloonText">
    <w:name w:val="Balloon Text"/>
    <w:basedOn w:val="Normal"/>
    <w:link w:val="BalloonTextChar"/>
    <w:uiPriority w:val="99"/>
    <w:semiHidden/>
    <w:rsid w:val="00CA2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2365"/>
    <w:rPr>
      <w:rFonts w:ascii="Tahoma" w:hAnsi="Tahoma" w:cs="Tahoma"/>
      <w:sz w:val="16"/>
      <w:szCs w:val="16"/>
    </w:rPr>
  </w:style>
  <w:style w:type="character" w:styleId="UnresolvedMention">
    <w:name w:val="Unresolved Mention"/>
    <w:basedOn w:val="DefaultParagraphFont"/>
    <w:uiPriority w:val="99"/>
    <w:semiHidden/>
    <w:unhideWhenUsed/>
    <w:rsid w:val="001A5C0D"/>
    <w:rPr>
      <w:color w:val="605E5C"/>
      <w:shd w:val="clear" w:color="auto" w:fill="E1DFDD"/>
    </w:rPr>
  </w:style>
  <w:style w:type="paragraph" w:customStyle="1" w:styleId="Default">
    <w:name w:val="Default"/>
    <w:rsid w:val="0000652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5136">
      <w:bodyDiv w:val="1"/>
      <w:marLeft w:val="0"/>
      <w:marRight w:val="0"/>
      <w:marTop w:val="0"/>
      <w:marBottom w:val="0"/>
      <w:divBdr>
        <w:top w:val="none" w:sz="0" w:space="0" w:color="auto"/>
        <w:left w:val="none" w:sz="0" w:space="0" w:color="auto"/>
        <w:bottom w:val="none" w:sz="0" w:space="0" w:color="auto"/>
        <w:right w:val="none" w:sz="0" w:space="0" w:color="auto"/>
      </w:divBdr>
    </w:div>
    <w:div w:id="528639047">
      <w:bodyDiv w:val="1"/>
      <w:marLeft w:val="0"/>
      <w:marRight w:val="0"/>
      <w:marTop w:val="0"/>
      <w:marBottom w:val="0"/>
      <w:divBdr>
        <w:top w:val="none" w:sz="0" w:space="0" w:color="auto"/>
        <w:left w:val="none" w:sz="0" w:space="0" w:color="auto"/>
        <w:bottom w:val="none" w:sz="0" w:space="0" w:color="auto"/>
        <w:right w:val="none" w:sz="0" w:space="0" w:color="auto"/>
      </w:divBdr>
    </w:div>
    <w:div w:id="699090703">
      <w:bodyDiv w:val="1"/>
      <w:marLeft w:val="0"/>
      <w:marRight w:val="0"/>
      <w:marTop w:val="0"/>
      <w:marBottom w:val="0"/>
      <w:divBdr>
        <w:top w:val="none" w:sz="0" w:space="0" w:color="auto"/>
        <w:left w:val="none" w:sz="0" w:space="0" w:color="auto"/>
        <w:bottom w:val="none" w:sz="0" w:space="0" w:color="auto"/>
        <w:right w:val="none" w:sz="0" w:space="0" w:color="auto"/>
      </w:divBdr>
    </w:div>
    <w:div w:id="1249969620">
      <w:marLeft w:val="0"/>
      <w:marRight w:val="0"/>
      <w:marTop w:val="0"/>
      <w:marBottom w:val="0"/>
      <w:divBdr>
        <w:top w:val="none" w:sz="0" w:space="0" w:color="auto"/>
        <w:left w:val="none" w:sz="0" w:space="0" w:color="auto"/>
        <w:bottom w:val="none" w:sz="0" w:space="0" w:color="auto"/>
        <w:right w:val="none" w:sz="0" w:space="0" w:color="auto"/>
      </w:divBdr>
    </w:div>
    <w:div w:id="1249969626">
      <w:marLeft w:val="0"/>
      <w:marRight w:val="0"/>
      <w:marTop w:val="0"/>
      <w:marBottom w:val="0"/>
      <w:divBdr>
        <w:top w:val="none" w:sz="0" w:space="0" w:color="auto"/>
        <w:left w:val="none" w:sz="0" w:space="0" w:color="auto"/>
        <w:bottom w:val="none" w:sz="0" w:space="0" w:color="auto"/>
        <w:right w:val="none" w:sz="0" w:space="0" w:color="auto"/>
      </w:divBdr>
    </w:div>
    <w:div w:id="1249969628">
      <w:marLeft w:val="0"/>
      <w:marRight w:val="0"/>
      <w:marTop w:val="0"/>
      <w:marBottom w:val="0"/>
      <w:divBdr>
        <w:top w:val="none" w:sz="0" w:space="0" w:color="auto"/>
        <w:left w:val="none" w:sz="0" w:space="0" w:color="auto"/>
        <w:bottom w:val="none" w:sz="0" w:space="0" w:color="auto"/>
        <w:right w:val="none" w:sz="0" w:space="0" w:color="auto"/>
      </w:divBdr>
    </w:div>
    <w:div w:id="1249969632">
      <w:marLeft w:val="0"/>
      <w:marRight w:val="0"/>
      <w:marTop w:val="0"/>
      <w:marBottom w:val="0"/>
      <w:divBdr>
        <w:top w:val="none" w:sz="0" w:space="0" w:color="auto"/>
        <w:left w:val="none" w:sz="0" w:space="0" w:color="auto"/>
        <w:bottom w:val="none" w:sz="0" w:space="0" w:color="auto"/>
        <w:right w:val="none" w:sz="0" w:space="0" w:color="auto"/>
      </w:divBdr>
      <w:divsChild>
        <w:div w:id="1249969638">
          <w:marLeft w:val="150"/>
          <w:marRight w:val="150"/>
          <w:marTop w:val="150"/>
          <w:marBottom w:val="150"/>
          <w:divBdr>
            <w:top w:val="single" w:sz="6" w:space="12" w:color="BFBFBF"/>
            <w:left w:val="single" w:sz="6" w:space="12" w:color="BFBFBF"/>
            <w:bottom w:val="single" w:sz="6" w:space="12" w:color="BFBFBF"/>
            <w:right w:val="single" w:sz="6" w:space="12" w:color="BFBFBF"/>
          </w:divBdr>
          <w:divsChild>
            <w:div w:id="1249969619">
              <w:marLeft w:val="0"/>
              <w:marRight w:val="0"/>
              <w:marTop w:val="0"/>
              <w:marBottom w:val="0"/>
              <w:divBdr>
                <w:top w:val="none" w:sz="0" w:space="0" w:color="auto"/>
                <w:left w:val="none" w:sz="0" w:space="0" w:color="auto"/>
                <w:bottom w:val="none" w:sz="0" w:space="0" w:color="auto"/>
                <w:right w:val="none" w:sz="0" w:space="0" w:color="auto"/>
              </w:divBdr>
              <w:divsChild>
                <w:div w:id="1249969625">
                  <w:marLeft w:val="0"/>
                  <w:marRight w:val="0"/>
                  <w:marTop w:val="0"/>
                  <w:marBottom w:val="0"/>
                  <w:divBdr>
                    <w:top w:val="none" w:sz="0" w:space="0" w:color="auto"/>
                    <w:left w:val="none" w:sz="0" w:space="0" w:color="auto"/>
                    <w:bottom w:val="none" w:sz="0" w:space="0" w:color="auto"/>
                    <w:right w:val="none" w:sz="0" w:space="0" w:color="auto"/>
                  </w:divBdr>
                  <w:divsChild>
                    <w:div w:id="1249969636">
                      <w:marLeft w:val="0"/>
                      <w:marRight w:val="0"/>
                      <w:marTop w:val="0"/>
                      <w:marBottom w:val="0"/>
                      <w:divBdr>
                        <w:top w:val="none" w:sz="0" w:space="0" w:color="auto"/>
                        <w:left w:val="none" w:sz="0" w:space="0" w:color="auto"/>
                        <w:bottom w:val="none" w:sz="0" w:space="0" w:color="auto"/>
                        <w:right w:val="none" w:sz="0" w:space="0" w:color="auto"/>
                      </w:divBdr>
                      <w:divsChild>
                        <w:div w:id="1249969618">
                          <w:marLeft w:val="0"/>
                          <w:marRight w:val="0"/>
                          <w:marTop w:val="0"/>
                          <w:marBottom w:val="0"/>
                          <w:divBdr>
                            <w:top w:val="none" w:sz="0" w:space="0" w:color="auto"/>
                            <w:left w:val="none" w:sz="0" w:space="0" w:color="auto"/>
                            <w:bottom w:val="none" w:sz="0" w:space="0" w:color="auto"/>
                            <w:right w:val="none" w:sz="0" w:space="0" w:color="auto"/>
                          </w:divBdr>
                        </w:div>
                        <w:div w:id="1249969621">
                          <w:marLeft w:val="0"/>
                          <w:marRight w:val="0"/>
                          <w:marTop w:val="45"/>
                          <w:marBottom w:val="75"/>
                          <w:divBdr>
                            <w:top w:val="none" w:sz="0" w:space="0" w:color="auto"/>
                            <w:left w:val="none" w:sz="0" w:space="0" w:color="auto"/>
                            <w:bottom w:val="none" w:sz="0" w:space="0" w:color="auto"/>
                            <w:right w:val="none" w:sz="0" w:space="0" w:color="auto"/>
                          </w:divBdr>
                        </w:div>
                        <w:div w:id="1249969622">
                          <w:marLeft w:val="0"/>
                          <w:marRight w:val="0"/>
                          <w:marTop w:val="0"/>
                          <w:marBottom w:val="0"/>
                          <w:divBdr>
                            <w:top w:val="none" w:sz="0" w:space="0" w:color="auto"/>
                            <w:left w:val="none" w:sz="0" w:space="0" w:color="auto"/>
                            <w:bottom w:val="none" w:sz="0" w:space="0" w:color="auto"/>
                            <w:right w:val="none" w:sz="0" w:space="0" w:color="auto"/>
                          </w:divBdr>
                        </w:div>
                        <w:div w:id="1249969623">
                          <w:marLeft w:val="0"/>
                          <w:marRight w:val="0"/>
                          <w:marTop w:val="0"/>
                          <w:marBottom w:val="0"/>
                          <w:divBdr>
                            <w:top w:val="none" w:sz="0" w:space="0" w:color="auto"/>
                            <w:left w:val="none" w:sz="0" w:space="0" w:color="auto"/>
                            <w:bottom w:val="none" w:sz="0" w:space="0" w:color="auto"/>
                            <w:right w:val="none" w:sz="0" w:space="0" w:color="auto"/>
                          </w:divBdr>
                        </w:div>
                        <w:div w:id="1249969624">
                          <w:marLeft w:val="0"/>
                          <w:marRight w:val="0"/>
                          <w:marTop w:val="0"/>
                          <w:marBottom w:val="0"/>
                          <w:divBdr>
                            <w:top w:val="none" w:sz="0" w:space="0" w:color="auto"/>
                            <w:left w:val="none" w:sz="0" w:space="0" w:color="auto"/>
                            <w:bottom w:val="none" w:sz="0" w:space="0" w:color="auto"/>
                            <w:right w:val="none" w:sz="0" w:space="0" w:color="auto"/>
                          </w:divBdr>
                        </w:div>
                        <w:div w:id="1249969627">
                          <w:marLeft w:val="0"/>
                          <w:marRight w:val="0"/>
                          <w:marTop w:val="45"/>
                          <w:marBottom w:val="75"/>
                          <w:divBdr>
                            <w:top w:val="none" w:sz="0" w:space="0" w:color="auto"/>
                            <w:left w:val="none" w:sz="0" w:space="0" w:color="auto"/>
                            <w:bottom w:val="none" w:sz="0" w:space="0" w:color="auto"/>
                            <w:right w:val="none" w:sz="0" w:space="0" w:color="auto"/>
                          </w:divBdr>
                        </w:div>
                        <w:div w:id="1249969629">
                          <w:marLeft w:val="0"/>
                          <w:marRight w:val="0"/>
                          <w:marTop w:val="45"/>
                          <w:marBottom w:val="75"/>
                          <w:divBdr>
                            <w:top w:val="none" w:sz="0" w:space="0" w:color="auto"/>
                            <w:left w:val="none" w:sz="0" w:space="0" w:color="auto"/>
                            <w:bottom w:val="none" w:sz="0" w:space="0" w:color="auto"/>
                            <w:right w:val="none" w:sz="0" w:space="0" w:color="auto"/>
                          </w:divBdr>
                        </w:div>
                        <w:div w:id="1249969630">
                          <w:marLeft w:val="0"/>
                          <w:marRight w:val="0"/>
                          <w:marTop w:val="0"/>
                          <w:marBottom w:val="0"/>
                          <w:divBdr>
                            <w:top w:val="none" w:sz="0" w:space="0" w:color="auto"/>
                            <w:left w:val="none" w:sz="0" w:space="0" w:color="auto"/>
                            <w:bottom w:val="none" w:sz="0" w:space="0" w:color="auto"/>
                            <w:right w:val="none" w:sz="0" w:space="0" w:color="auto"/>
                          </w:divBdr>
                        </w:div>
                        <w:div w:id="1249969631">
                          <w:marLeft w:val="0"/>
                          <w:marRight w:val="0"/>
                          <w:marTop w:val="45"/>
                          <w:marBottom w:val="75"/>
                          <w:divBdr>
                            <w:top w:val="none" w:sz="0" w:space="0" w:color="auto"/>
                            <w:left w:val="none" w:sz="0" w:space="0" w:color="auto"/>
                            <w:bottom w:val="none" w:sz="0" w:space="0" w:color="auto"/>
                            <w:right w:val="none" w:sz="0" w:space="0" w:color="auto"/>
                          </w:divBdr>
                        </w:div>
                        <w:div w:id="1249969633">
                          <w:marLeft w:val="0"/>
                          <w:marRight w:val="0"/>
                          <w:marTop w:val="45"/>
                          <w:marBottom w:val="75"/>
                          <w:divBdr>
                            <w:top w:val="none" w:sz="0" w:space="0" w:color="auto"/>
                            <w:left w:val="none" w:sz="0" w:space="0" w:color="auto"/>
                            <w:bottom w:val="none" w:sz="0" w:space="0" w:color="auto"/>
                            <w:right w:val="none" w:sz="0" w:space="0" w:color="auto"/>
                          </w:divBdr>
                        </w:div>
                        <w:div w:id="1249969634">
                          <w:marLeft w:val="0"/>
                          <w:marRight w:val="0"/>
                          <w:marTop w:val="45"/>
                          <w:marBottom w:val="75"/>
                          <w:divBdr>
                            <w:top w:val="none" w:sz="0" w:space="0" w:color="auto"/>
                            <w:left w:val="none" w:sz="0" w:space="0" w:color="auto"/>
                            <w:bottom w:val="none" w:sz="0" w:space="0" w:color="auto"/>
                            <w:right w:val="none" w:sz="0" w:space="0" w:color="auto"/>
                          </w:divBdr>
                        </w:div>
                        <w:div w:id="1249969637">
                          <w:marLeft w:val="0"/>
                          <w:marRight w:val="0"/>
                          <w:marTop w:val="45"/>
                          <w:marBottom w:val="75"/>
                          <w:divBdr>
                            <w:top w:val="none" w:sz="0" w:space="0" w:color="auto"/>
                            <w:left w:val="none" w:sz="0" w:space="0" w:color="auto"/>
                            <w:bottom w:val="none" w:sz="0" w:space="0" w:color="auto"/>
                            <w:right w:val="none" w:sz="0" w:space="0" w:color="auto"/>
                          </w:divBdr>
                        </w:div>
                        <w:div w:id="1249969639">
                          <w:marLeft w:val="0"/>
                          <w:marRight w:val="0"/>
                          <w:marTop w:val="0"/>
                          <w:marBottom w:val="0"/>
                          <w:divBdr>
                            <w:top w:val="none" w:sz="0" w:space="0" w:color="auto"/>
                            <w:left w:val="none" w:sz="0" w:space="0" w:color="auto"/>
                            <w:bottom w:val="none" w:sz="0" w:space="0" w:color="auto"/>
                            <w:right w:val="none" w:sz="0" w:space="0" w:color="auto"/>
                          </w:divBdr>
                        </w:div>
                        <w:div w:id="1249969640">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49969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cdc.gov/coronavirus/2019-ncov/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mith@masono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893D-7CC9-4E13-AF23-83E5AF70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SWOWEA Section Meeting</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SWOWEA Section Meeting</dc:title>
  <dc:creator>Dan Martin</dc:creator>
  <cp:lastModifiedBy>Chelsea</cp:lastModifiedBy>
  <cp:revision>2</cp:revision>
  <cp:lastPrinted>2015-01-27T11:49:00Z</cp:lastPrinted>
  <dcterms:created xsi:type="dcterms:W3CDTF">2022-02-17T20:23:00Z</dcterms:created>
  <dcterms:modified xsi:type="dcterms:W3CDTF">2022-02-17T20:23:00Z</dcterms:modified>
</cp:coreProperties>
</file>